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7F691" w14:textId="5C5BC210" w:rsidR="000F37F0" w:rsidRDefault="00E968B0" w:rsidP="000F37F0">
      <w:r>
        <w:t xml:space="preserve">LynTec </w:t>
      </w:r>
      <w:r w:rsidR="008E74EB">
        <w:t>Lighting Control Panelboard (LCP)</w:t>
      </w:r>
      <w:r w:rsidR="000F37F0">
        <w:t xml:space="preserve"> Motorized Circuit Breaker Panel</w:t>
      </w:r>
    </w:p>
    <w:p w14:paraId="2F4AE46E" w14:textId="77777777" w:rsidR="000F37F0" w:rsidRDefault="000F37F0" w:rsidP="000F37F0">
      <w:pPr>
        <w:pStyle w:val="ListParagraph"/>
        <w:numPr>
          <w:ilvl w:val="0"/>
          <w:numId w:val="3"/>
        </w:numPr>
        <w:ind w:left="720"/>
      </w:pPr>
      <w:r>
        <w:t>General</w:t>
      </w:r>
    </w:p>
    <w:p w14:paraId="672A1BF0" w14:textId="7A89F67B" w:rsidR="000F37F0" w:rsidRDefault="000F37F0" w:rsidP="000F37F0">
      <w:pPr>
        <w:pStyle w:val="ListParagraph"/>
        <w:numPr>
          <w:ilvl w:val="1"/>
          <w:numId w:val="3"/>
        </w:numPr>
        <w:ind w:left="1080"/>
      </w:pPr>
      <w:r>
        <w:t>LynTec</w:t>
      </w:r>
      <w:r w:rsidR="005F742A">
        <w:t xml:space="preserve"> </w:t>
      </w:r>
      <w:r w:rsidR="008E74EB">
        <w:t>LCP</w:t>
      </w:r>
      <w:r>
        <w:t xml:space="preserve"> panels incorporate required over-current circuit protection and remote on and off </w:t>
      </w:r>
      <w:r w:rsidR="00D75588">
        <w:t xml:space="preserve">circuit </w:t>
      </w:r>
      <w:r>
        <w:t>contro</w:t>
      </w:r>
      <w:r w:rsidR="00D75588">
        <w:t>l,</w:t>
      </w:r>
      <w:r>
        <w:t xml:space="preserve"> utilizing motorized circuit breakers</w:t>
      </w:r>
      <w:r w:rsidR="004263C9">
        <w:t>.</w:t>
      </w:r>
    </w:p>
    <w:p w14:paraId="557EA712" w14:textId="7CDC4D3E" w:rsidR="000F37F0" w:rsidRDefault="000F37F0" w:rsidP="000F37F0">
      <w:pPr>
        <w:pStyle w:val="ListParagraph"/>
        <w:numPr>
          <w:ilvl w:val="1"/>
          <w:numId w:val="3"/>
        </w:numPr>
        <w:ind w:left="1080"/>
      </w:pPr>
      <w:r>
        <w:t xml:space="preserve">The wall mount panel shall be the </w:t>
      </w:r>
      <w:r w:rsidR="008E74EB">
        <w:t>LCP</w:t>
      </w:r>
      <w:r>
        <w:t xml:space="preserve"> Unit</w:t>
      </w:r>
      <w:r w:rsidR="005F742A">
        <w:t xml:space="preserve"> as manufactured by LynTec</w:t>
      </w:r>
      <w:r>
        <w:t xml:space="preserve">, or equal. </w:t>
      </w:r>
      <w:r w:rsidR="008E74EB">
        <w:t>LCP</w:t>
      </w:r>
      <w:r>
        <w:t xml:space="preserve"> panels shall be </w:t>
      </w:r>
      <w:r w:rsidR="00D75588">
        <w:t>ETL</w:t>
      </w:r>
      <w:r>
        <w:t xml:space="preserve"> Listed and shall be so labeled when delivered.</w:t>
      </w:r>
    </w:p>
    <w:p w14:paraId="76DC320E" w14:textId="58A1C89C" w:rsidR="000B3965" w:rsidRDefault="000B3965" w:rsidP="000B3965">
      <w:pPr>
        <w:pStyle w:val="ListParagraph"/>
        <w:numPr>
          <w:ilvl w:val="2"/>
          <w:numId w:val="3"/>
        </w:numPr>
      </w:pPr>
      <w:r>
        <w:t xml:space="preserve">The </w:t>
      </w:r>
      <w:r w:rsidR="008E74EB">
        <w:t>LCP</w:t>
      </w:r>
      <w:r w:rsidR="004263C9">
        <w:t xml:space="preserve"> </w:t>
      </w:r>
      <w:r>
        <w:t>3</w:t>
      </w:r>
      <w:r w:rsidR="004263C9">
        <w:t>78</w:t>
      </w:r>
      <w:r>
        <w:t xml:space="preserve"> panel shall consist of any quantity up to </w:t>
      </w:r>
      <w:r w:rsidR="004263C9">
        <w:t>seventy-eight</w:t>
      </w:r>
      <w:r>
        <w:t xml:space="preserve"> positions of, 15, 20 or 30 ampere, single, </w:t>
      </w:r>
      <w:r w:rsidR="00C57381">
        <w:t>double,</w:t>
      </w:r>
      <w:r>
        <w:t xml:space="preserve"> or </w:t>
      </w:r>
      <w:r w:rsidR="004D4F00">
        <w:t>triple pole</w:t>
      </w:r>
      <w:r>
        <w:t xml:space="preserve"> motorized or non-motorized circuit breakers</w:t>
      </w:r>
      <w:r w:rsidR="006E2408">
        <w:t>, 15 to 125 amps,</w:t>
      </w:r>
      <w:r>
        <w:t xml:space="preserve"> as required, power supply, and enclosure.</w:t>
      </w:r>
      <w:r w:rsidR="009F4AB0">
        <w:t xml:space="preserve">  </w:t>
      </w:r>
      <w:r w:rsidR="002E4AD5">
        <w:t>Control electronics shall be included in a separate LCP Control Module enclosure.</w:t>
      </w:r>
    </w:p>
    <w:p w14:paraId="5E7646DF" w14:textId="4B02B604" w:rsidR="00DC5AC9" w:rsidRDefault="00DC5AC9" w:rsidP="00DC5AC9">
      <w:pPr>
        <w:pStyle w:val="ListParagraph"/>
        <w:numPr>
          <w:ilvl w:val="2"/>
          <w:numId w:val="3"/>
        </w:numPr>
      </w:pPr>
      <w:bookmarkStart w:id="0" w:name="_Hlk4569444"/>
      <w:r>
        <w:t xml:space="preserve">The </w:t>
      </w:r>
      <w:r w:rsidR="004263C9">
        <w:t xml:space="preserve">LCP </w:t>
      </w:r>
      <w:r>
        <w:t xml:space="preserve">348 panel shall consist of any quantity up to forty-eight positions of, 15, 20 or 30 ampere, single, </w:t>
      </w:r>
      <w:r w:rsidR="00C57381">
        <w:t>double,</w:t>
      </w:r>
      <w:r>
        <w:t xml:space="preserve"> or </w:t>
      </w:r>
      <w:r w:rsidR="004D4F00">
        <w:t>triple pole</w:t>
      </w:r>
      <w:r>
        <w:t xml:space="preserve"> motorized or up to </w:t>
      </w:r>
      <w:r w:rsidR="004263C9">
        <w:t>fifty</w:t>
      </w:r>
      <w:r>
        <w:t xml:space="preserve"> non-motorized circuit breakers, 15 to 125 amps, as required, power supply, and enclosure.</w:t>
      </w:r>
      <w:r w:rsidR="002E4AD5">
        <w:t xml:space="preserve">  Control electronics shall be included in a separate LCP Control Module enclosure.</w:t>
      </w:r>
    </w:p>
    <w:bookmarkEnd w:id="0"/>
    <w:p w14:paraId="7A89BA0A" w14:textId="5A8B4F4F" w:rsidR="000F37F0" w:rsidRDefault="000F37F0" w:rsidP="000F37F0">
      <w:pPr>
        <w:pStyle w:val="ListParagraph"/>
        <w:numPr>
          <w:ilvl w:val="2"/>
          <w:numId w:val="3"/>
        </w:numPr>
      </w:pPr>
      <w:r>
        <w:t xml:space="preserve">The </w:t>
      </w:r>
      <w:r w:rsidR="004263C9">
        <w:t xml:space="preserve">LCP </w:t>
      </w:r>
      <w:r>
        <w:t>34</w:t>
      </w:r>
      <w:r w:rsidR="004263C9">
        <w:t>2</w:t>
      </w:r>
      <w:r>
        <w:t xml:space="preserve"> panel shall consist of any quantity up to forty-</w:t>
      </w:r>
      <w:r w:rsidR="004263C9">
        <w:t>two</w:t>
      </w:r>
      <w:r>
        <w:t xml:space="preserve"> positions of, 15, 20 or 30 amp</w:t>
      </w:r>
      <w:r w:rsidR="00D75588">
        <w:t>ere</w:t>
      </w:r>
      <w:r>
        <w:t xml:space="preserve">, single, </w:t>
      </w:r>
      <w:r w:rsidR="00C57381">
        <w:t>double,</w:t>
      </w:r>
      <w:r>
        <w:t xml:space="preserve"> or </w:t>
      </w:r>
      <w:r w:rsidR="004D4F00">
        <w:t>triple pole</w:t>
      </w:r>
      <w:r>
        <w:t xml:space="preserve"> motorized or non-motorized circuit breakers</w:t>
      </w:r>
      <w:r w:rsidR="006E2408">
        <w:t>, 15 to 125 amps,</w:t>
      </w:r>
      <w:r>
        <w:t xml:space="preserve"> as required</w:t>
      </w:r>
      <w:r w:rsidR="002E4AD5">
        <w:t xml:space="preserve">, </w:t>
      </w:r>
      <w:r>
        <w:t xml:space="preserve">power </w:t>
      </w:r>
      <w:r w:rsidR="004D4F00">
        <w:t>supply, and</w:t>
      </w:r>
      <w:r>
        <w:t xml:space="preserve"> enclosure</w:t>
      </w:r>
      <w:r w:rsidR="002E4AD5">
        <w:t>.  Control electronics shall be included in a separate LCP Control Module enclosure.</w:t>
      </w:r>
    </w:p>
    <w:p w14:paraId="10B31A75" w14:textId="02BDE867" w:rsidR="0028449B" w:rsidRDefault="000F37F0" w:rsidP="0028449B">
      <w:pPr>
        <w:pStyle w:val="ListParagraph"/>
        <w:numPr>
          <w:ilvl w:val="2"/>
          <w:numId w:val="3"/>
        </w:numPr>
      </w:pPr>
      <w:r>
        <w:t xml:space="preserve">The </w:t>
      </w:r>
      <w:r w:rsidR="004263C9">
        <w:t xml:space="preserve">LCP </w:t>
      </w:r>
      <w:r>
        <w:t>3</w:t>
      </w:r>
      <w:r w:rsidR="004263C9">
        <w:t>30</w:t>
      </w:r>
      <w:r>
        <w:t xml:space="preserve"> panel shall consist of any quantity up to </w:t>
      </w:r>
      <w:r w:rsidR="004263C9">
        <w:t>thirty</w:t>
      </w:r>
      <w:r>
        <w:t xml:space="preserve"> positions of, 15, 20 or 30 amp</w:t>
      </w:r>
      <w:r w:rsidR="00D75588">
        <w:t>ere</w:t>
      </w:r>
      <w:r>
        <w:t xml:space="preserve">, single, </w:t>
      </w:r>
      <w:r w:rsidR="00C57381">
        <w:t>double,</w:t>
      </w:r>
      <w:r>
        <w:t xml:space="preserve"> or </w:t>
      </w:r>
      <w:r w:rsidR="004D4F00">
        <w:t>triple pole</w:t>
      </w:r>
      <w:r>
        <w:t xml:space="preserve"> motorized or</w:t>
      </w:r>
      <w:r w:rsidR="003413B1">
        <w:t xml:space="preserve"> 15 to 125 amps,</w:t>
      </w:r>
      <w:r>
        <w:t xml:space="preserve"> non-motorized circuit breakers as required</w:t>
      </w:r>
      <w:r w:rsidR="002E4AD5">
        <w:t>,</w:t>
      </w:r>
      <w:r w:rsidR="002E4AD5" w:rsidRPr="002E4AD5">
        <w:t xml:space="preserve"> </w:t>
      </w:r>
      <w:r w:rsidR="002E4AD5">
        <w:t>power supply, and enclosure.  Control electronics shall be included in a separate LCP Control Module enclosure.</w:t>
      </w:r>
    </w:p>
    <w:p w14:paraId="420AA1B1" w14:textId="7095E9A6" w:rsidR="0028449B" w:rsidRDefault="000B3965" w:rsidP="0028449B">
      <w:pPr>
        <w:pStyle w:val="ListParagraph"/>
        <w:numPr>
          <w:ilvl w:val="2"/>
          <w:numId w:val="3"/>
        </w:numPr>
      </w:pPr>
      <w:r>
        <w:t xml:space="preserve">The </w:t>
      </w:r>
      <w:r w:rsidR="004263C9">
        <w:t xml:space="preserve">LCS </w:t>
      </w:r>
      <w:r>
        <w:t xml:space="preserve">384 panel shall consist of any quantity up to </w:t>
      </w:r>
      <w:r w:rsidR="003413B1">
        <w:t>eighty-four</w:t>
      </w:r>
      <w:r>
        <w:t xml:space="preserve"> positions of, 15, 20 or 30 ampere, single, </w:t>
      </w:r>
      <w:r w:rsidR="00C57381">
        <w:t>double,</w:t>
      </w:r>
      <w:r>
        <w:t xml:space="preserve"> or </w:t>
      </w:r>
      <w:r w:rsidR="004D4F00">
        <w:t>triple pole</w:t>
      </w:r>
      <w:r>
        <w:t xml:space="preserve"> motorized or </w:t>
      </w:r>
      <w:r w:rsidR="003413B1">
        <w:t xml:space="preserve">15 to 125 amps, </w:t>
      </w:r>
      <w:r>
        <w:t>non-motorized circuit breakers as required</w:t>
      </w:r>
      <w:r w:rsidR="0028449B">
        <w:t>.</w:t>
      </w:r>
      <w:r>
        <w:t xml:space="preserve"> </w:t>
      </w:r>
    </w:p>
    <w:p w14:paraId="2CE9DD11" w14:textId="423173AD" w:rsidR="0028449B" w:rsidRDefault="00D202CA" w:rsidP="0028449B">
      <w:pPr>
        <w:pStyle w:val="ListParagraph"/>
        <w:numPr>
          <w:ilvl w:val="2"/>
          <w:numId w:val="3"/>
        </w:numPr>
      </w:pPr>
      <w:r>
        <w:t xml:space="preserve">The </w:t>
      </w:r>
      <w:r w:rsidR="004263C9">
        <w:t xml:space="preserve">LCS </w:t>
      </w:r>
      <w:r>
        <w:t xml:space="preserve">366 panel shall consist of any quantity up to sixty-six positions of, 15, 20 or 30 ampere, single, </w:t>
      </w:r>
      <w:r w:rsidR="00C57381">
        <w:t>double,</w:t>
      </w:r>
      <w:r>
        <w:t xml:space="preserve"> or </w:t>
      </w:r>
      <w:r w:rsidR="004D4F00">
        <w:t>triple pole</w:t>
      </w:r>
      <w:r>
        <w:t xml:space="preserve"> motorized or 15 to 125 amps, non-motorized circuit breakers as required</w:t>
      </w:r>
      <w:r w:rsidR="0028449B">
        <w:t>.</w:t>
      </w:r>
      <w:r>
        <w:t xml:space="preserve"> </w:t>
      </w:r>
    </w:p>
    <w:p w14:paraId="22D29FE2" w14:textId="7E2F7CC0" w:rsidR="0028449B" w:rsidRDefault="0028449B" w:rsidP="0028449B">
      <w:pPr>
        <w:pStyle w:val="ListParagraph"/>
        <w:numPr>
          <w:ilvl w:val="2"/>
          <w:numId w:val="3"/>
        </w:numPr>
      </w:pPr>
      <w:r>
        <w:t xml:space="preserve">The </w:t>
      </w:r>
      <w:r w:rsidR="004263C9">
        <w:t xml:space="preserve">LCS </w:t>
      </w:r>
      <w:r>
        <w:t xml:space="preserve">348 panel shall consist of any quantity up to forty-eight positions of, 15, 20 or 30 ampere, single, </w:t>
      </w:r>
      <w:r w:rsidR="00C57381">
        <w:t>double,</w:t>
      </w:r>
      <w:r>
        <w:t xml:space="preserve"> or </w:t>
      </w:r>
      <w:r w:rsidR="004D4F00">
        <w:t>triple pole</w:t>
      </w:r>
      <w:r>
        <w:t xml:space="preserve"> motorized or up to fifty-four non-motorized circuit breakers, 15 to 125 amps, as required. </w:t>
      </w:r>
      <w:bookmarkStart w:id="1" w:name="_Hlk4569583"/>
    </w:p>
    <w:bookmarkEnd w:id="1"/>
    <w:p w14:paraId="054C5841" w14:textId="7ED1C7D5" w:rsidR="0028449B" w:rsidRDefault="000F37F0" w:rsidP="0028449B">
      <w:pPr>
        <w:pStyle w:val="ListParagraph"/>
        <w:numPr>
          <w:ilvl w:val="2"/>
          <w:numId w:val="3"/>
        </w:numPr>
      </w:pPr>
      <w:r>
        <w:t xml:space="preserve">The </w:t>
      </w:r>
      <w:r w:rsidR="004263C9">
        <w:t xml:space="preserve">LCS </w:t>
      </w:r>
      <w:r>
        <w:t>342 panel shall consist of any quantity up to forty-two positions of, 15, 20 or 30 amp</w:t>
      </w:r>
      <w:r w:rsidR="00D75588">
        <w:t>ere</w:t>
      </w:r>
      <w:r>
        <w:t xml:space="preserve">, single, </w:t>
      </w:r>
      <w:r w:rsidR="00C57381">
        <w:t>double,</w:t>
      </w:r>
      <w:r>
        <w:t xml:space="preserve"> or </w:t>
      </w:r>
      <w:r w:rsidR="004D4F00">
        <w:t>triple pole</w:t>
      </w:r>
      <w:r>
        <w:t xml:space="preserve"> motorized or </w:t>
      </w:r>
      <w:r w:rsidR="003413B1">
        <w:t xml:space="preserve">15 to 125 amps, </w:t>
      </w:r>
      <w:r>
        <w:t>non-motorized circuit breakers as required</w:t>
      </w:r>
      <w:r w:rsidR="0028449B">
        <w:t>.</w:t>
      </w:r>
      <w:r>
        <w:t xml:space="preserve"> </w:t>
      </w:r>
    </w:p>
    <w:p w14:paraId="731A7DB7" w14:textId="39548B27" w:rsidR="00FC5A72" w:rsidRDefault="000F37F0" w:rsidP="000F37F0">
      <w:pPr>
        <w:pStyle w:val="ListParagraph"/>
        <w:numPr>
          <w:ilvl w:val="2"/>
          <w:numId w:val="3"/>
        </w:numPr>
      </w:pPr>
      <w:r>
        <w:t xml:space="preserve">The </w:t>
      </w:r>
      <w:r w:rsidR="004263C9">
        <w:t xml:space="preserve">LCS </w:t>
      </w:r>
      <w:r>
        <w:t>330 panel shall consist of any quantity up to thirty positions of, 15, 20 or 30 amp</w:t>
      </w:r>
      <w:r w:rsidR="00D75588">
        <w:t>ere</w:t>
      </w:r>
      <w:r>
        <w:t xml:space="preserve">, single, </w:t>
      </w:r>
      <w:r w:rsidR="00C57381">
        <w:t>double,</w:t>
      </w:r>
      <w:r>
        <w:t xml:space="preserve"> or </w:t>
      </w:r>
      <w:r w:rsidR="004D4F00">
        <w:t>triple pole</w:t>
      </w:r>
      <w:r>
        <w:t xml:space="preserve"> </w:t>
      </w:r>
      <w:r w:rsidR="0028449B">
        <w:t>motorized,</w:t>
      </w:r>
      <w:r>
        <w:t xml:space="preserve"> or non-motorized circuit breakers as required</w:t>
      </w:r>
      <w:r w:rsidR="0028449B">
        <w:t>.</w:t>
      </w:r>
      <w:r w:rsidR="0028449B" w:rsidRPr="0028449B">
        <w:t xml:space="preserve"> </w:t>
      </w:r>
    </w:p>
    <w:p w14:paraId="568B063B" w14:textId="3067836D" w:rsidR="00BE1B9A" w:rsidRDefault="00BE1B9A" w:rsidP="00BE1B9A">
      <w:pPr>
        <w:pStyle w:val="ListParagraph"/>
        <w:numPr>
          <w:ilvl w:val="2"/>
          <w:numId w:val="3"/>
        </w:numPr>
      </w:pPr>
      <w:r>
        <w:t xml:space="preserve">The LCP 336N panel shall consist of any quantity up to thirty-six of, 15, 20 or 30 ampere, single, double, or triple pole motorized or up to thirty-nine non-motorized circuit breakers, 15 to </w:t>
      </w:r>
      <w:r w:rsidR="00031499">
        <w:t>60</w:t>
      </w:r>
      <w:r>
        <w:t xml:space="preserve"> amps, as required, power supply, and narrow profile enclosure.  Control electronics shall be included in a separate LCP Control Module enclosure.</w:t>
      </w:r>
    </w:p>
    <w:p w14:paraId="2E7AF2C1" w14:textId="2DDFE5AC" w:rsidR="00BE1B9A" w:rsidRDefault="00BE1B9A" w:rsidP="00BE1B9A">
      <w:pPr>
        <w:pStyle w:val="ListParagraph"/>
        <w:numPr>
          <w:ilvl w:val="2"/>
          <w:numId w:val="3"/>
        </w:numPr>
      </w:pPr>
      <w:r>
        <w:lastRenderedPageBreak/>
        <w:t xml:space="preserve">The LCP 324N panel shall consist of any quantity up to twenty-four positions of, 15, 20 or 30 ampere, single, double, or triple pole motorized or up to twenty-seven 15 to </w:t>
      </w:r>
      <w:r w:rsidR="00031499">
        <w:t>60</w:t>
      </w:r>
      <w:r>
        <w:t xml:space="preserve"> amps, non-motorized circuit breakers as required,</w:t>
      </w:r>
      <w:r w:rsidRPr="002E4AD5">
        <w:t xml:space="preserve"> </w:t>
      </w:r>
      <w:r>
        <w:t>power supply, and narrow profile enclosure.  Control electronics shall be included in a separate LCP Control Module enclosure.</w:t>
      </w:r>
    </w:p>
    <w:p w14:paraId="6535BCAF" w14:textId="0992E143" w:rsidR="00BE1B9A" w:rsidRDefault="00BE1B9A" w:rsidP="00BE1B9A">
      <w:pPr>
        <w:pStyle w:val="ListParagraph"/>
        <w:numPr>
          <w:ilvl w:val="2"/>
          <w:numId w:val="3"/>
        </w:numPr>
      </w:pPr>
      <w:r>
        <w:t xml:space="preserve">The LCS 342N narrow profile secondary panel shall consist of any quantity up to forty-two positions of, 15, 20 or 30 ampere, single, double, or triple pole motorized or 15 to </w:t>
      </w:r>
      <w:r w:rsidR="00031499">
        <w:t>60</w:t>
      </w:r>
      <w:r>
        <w:t xml:space="preserve"> amps, non-motorized circuit breakers as required. </w:t>
      </w:r>
    </w:p>
    <w:p w14:paraId="7B6B182A" w14:textId="15C869F7" w:rsidR="00BE1B9A" w:rsidRDefault="00BE1B9A" w:rsidP="00BE1B9A">
      <w:pPr>
        <w:pStyle w:val="ListParagraph"/>
        <w:numPr>
          <w:ilvl w:val="2"/>
          <w:numId w:val="3"/>
        </w:numPr>
      </w:pPr>
      <w:r>
        <w:t>The LCS 330</w:t>
      </w:r>
      <w:r w:rsidR="00031499">
        <w:t>N</w:t>
      </w:r>
      <w:r>
        <w:t xml:space="preserve"> narrow profile secondary panel shall consist of any quantity up to thirty positions of, 15, 20 or 30 ampere, single, double, or triple pole motorized</w:t>
      </w:r>
      <w:r w:rsidR="00031499">
        <w:t>,</w:t>
      </w:r>
      <w:r w:rsidR="00031499" w:rsidRPr="00031499">
        <w:t xml:space="preserve"> </w:t>
      </w:r>
      <w:r w:rsidR="00031499">
        <w:t xml:space="preserve">or 15 to 60 amps, non-motorized circuit breakers as required. </w:t>
      </w:r>
    </w:p>
    <w:p w14:paraId="5A55DC6D" w14:textId="77777777" w:rsidR="00FC5A72" w:rsidRDefault="00FC5A72" w:rsidP="000F37F0">
      <w:pPr>
        <w:pStyle w:val="ListParagraph"/>
        <w:ind w:left="1080"/>
      </w:pPr>
    </w:p>
    <w:p w14:paraId="2AF620AF" w14:textId="77777777" w:rsidR="000F37F0" w:rsidRDefault="000F37F0" w:rsidP="000F37F0">
      <w:pPr>
        <w:pStyle w:val="ListParagraph"/>
        <w:numPr>
          <w:ilvl w:val="0"/>
          <w:numId w:val="3"/>
        </w:numPr>
        <w:ind w:left="720"/>
      </w:pPr>
      <w:r>
        <w:t>Mechanical</w:t>
      </w:r>
    </w:p>
    <w:p w14:paraId="3F50A04F" w14:textId="77777777" w:rsidR="000F37F0" w:rsidRDefault="000F37F0" w:rsidP="000F37F0">
      <w:pPr>
        <w:pStyle w:val="ListParagraph"/>
        <w:numPr>
          <w:ilvl w:val="1"/>
          <w:numId w:val="3"/>
        </w:numPr>
        <w:ind w:left="1080"/>
      </w:pPr>
      <w:r>
        <w:t>Panels shall be no larger than:</w:t>
      </w:r>
    </w:p>
    <w:p w14:paraId="1322BC29" w14:textId="25A36F2E" w:rsidR="000B3965" w:rsidRDefault="004263C9" w:rsidP="000F37F0">
      <w:pPr>
        <w:pStyle w:val="ListParagraph"/>
        <w:numPr>
          <w:ilvl w:val="2"/>
          <w:numId w:val="3"/>
        </w:numPr>
        <w:ind w:left="1440"/>
      </w:pPr>
      <w:r>
        <w:t xml:space="preserve">LCP </w:t>
      </w:r>
      <w:r w:rsidR="000B3965">
        <w:t>3</w:t>
      </w:r>
      <w:r w:rsidR="004D4F00">
        <w:t>78:  20”</w:t>
      </w:r>
      <w:r w:rsidR="000B3965">
        <w:t xml:space="preserve"> W x </w:t>
      </w:r>
      <w:r w:rsidR="0091580E">
        <w:t>8</w:t>
      </w:r>
      <w:r w:rsidR="00807760">
        <w:t>6</w:t>
      </w:r>
      <w:r w:rsidR="000B3965">
        <w:t>” H x 6” D</w:t>
      </w:r>
    </w:p>
    <w:p w14:paraId="369932FB" w14:textId="6219B66E" w:rsidR="000B3965" w:rsidRDefault="004263C9" w:rsidP="000F37F0">
      <w:pPr>
        <w:pStyle w:val="ListParagraph"/>
        <w:numPr>
          <w:ilvl w:val="2"/>
          <w:numId w:val="3"/>
        </w:numPr>
        <w:ind w:left="1440"/>
      </w:pPr>
      <w:r>
        <w:t xml:space="preserve">LCS </w:t>
      </w:r>
      <w:r w:rsidR="000B3965">
        <w:t>384</w:t>
      </w:r>
      <w:r w:rsidR="004D4F00">
        <w:t>:  20”</w:t>
      </w:r>
      <w:r w:rsidR="000B3965">
        <w:t xml:space="preserve"> W x </w:t>
      </w:r>
      <w:r w:rsidR="0091580E">
        <w:t>8</w:t>
      </w:r>
      <w:r w:rsidR="00807760">
        <w:t>6</w:t>
      </w:r>
      <w:r w:rsidR="000B3965">
        <w:t>” H x 6” D</w:t>
      </w:r>
    </w:p>
    <w:p w14:paraId="416FE725" w14:textId="5083669F" w:rsidR="00D202CA" w:rsidRDefault="004263C9" w:rsidP="000F37F0">
      <w:pPr>
        <w:pStyle w:val="ListParagraph"/>
        <w:numPr>
          <w:ilvl w:val="2"/>
          <w:numId w:val="3"/>
        </w:numPr>
        <w:ind w:left="1440"/>
      </w:pPr>
      <w:r>
        <w:t xml:space="preserve">LCS </w:t>
      </w:r>
      <w:r w:rsidR="00D202CA">
        <w:t>36</w:t>
      </w:r>
      <w:r w:rsidR="00FC5A72">
        <w:t>6</w:t>
      </w:r>
      <w:r w:rsidR="004D4F00">
        <w:t>:  20”</w:t>
      </w:r>
      <w:r w:rsidR="00D202CA">
        <w:t xml:space="preserve"> W x 86” H x 6” D</w:t>
      </w:r>
    </w:p>
    <w:p w14:paraId="7D0340FE" w14:textId="3ECE5B66" w:rsidR="0019086C" w:rsidRDefault="004263C9" w:rsidP="000F37F0">
      <w:pPr>
        <w:pStyle w:val="ListParagraph"/>
        <w:numPr>
          <w:ilvl w:val="2"/>
          <w:numId w:val="3"/>
        </w:numPr>
        <w:ind w:left="1440"/>
      </w:pPr>
      <w:r>
        <w:t xml:space="preserve">LCP </w:t>
      </w:r>
      <w:r w:rsidR="0019086C">
        <w:t>348</w:t>
      </w:r>
      <w:r w:rsidR="004D4F00">
        <w:t>:  20”</w:t>
      </w:r>
      <w:r w:rsidR="00DC5AC9">
        <w:t xml:space="preserve"> W x 62” H x 6” D</w:t>
      </w:r>
    </w:p>
    <w:p w14:paraId="00E14637" w14:textId="2FE44D26" w:rsidR="0019086C" w:rsidRDefault="004263C9" w:rsidP="000F37F0">
      <w:pPr>
        <w:pStyle w:val="ListParagraph"/>
        <w:numPr>
          <w:ilvl w:val="2"/>
          <w:numId w:val="3"/>
        </w:numPr>
        <w:ind w:left="1440"/>
      </w:pPr>
      <w:r>
        <w:t xml:space="preserve">LCS </w:t>
      </w:r>
      <w:r w:rsidR="0019086C">
        <w:t>348</w:t>
      </w:r>
      <w:r w:rsidR="004D4F00">
        <w:t>:  20”</w:t>
      </w:r>
      <w:r w:rsidR="00DC5AC9">
        <w:t xml:space="preserve"> W x 62” H x 6” D</w:t>
      </w:r>
    </w:p>
    <w:p w14:paraId="5D4F5BDC" w14:textId="5CCEB525" w:rsidR="000F37F0" w:rsidRDefault="004263C9" w:rsidP="000F37F0">
      <w:pPr>
        <w:pStyle w:val="ListParagraph"/>
        <w:numPr>
          <w:ilvl w:val="2"/>
          <w:numId w:val="3"/>
        </w:numPr>
        <w:ind w:left="1440"/>
      </w:pPr>
      <w:r>
        <w:t xml:space="preserve">LCP </w:t>
      </w:r>
      <w:r w:rsidR="000F37F0">
        <w:t>34</w:t>
      </w:r>
      <w:r w:rsidR="004D4F00">
        <w:t>2:  20”</w:t>
      </w:r>
      <w:bookmarkStart w:id="2" w:name="_Hlk4569264"/>
      <w:r w:rsidR="005963E3">
        <w:t xml:space="preserve"> W x </w:t>
      </w:r>
      <w:r w:rsidR="004D4F00">
        <w:t>62</w:t>
      </w:r>
      <w:r w:rsidR="005963E3">
        <w:t>” H x 6” D</w:t>
      </w:r>
      <w:bookmarkEnd w:id="2"/>
      <w:r w:rsidR="000F37F0">
        <w:tab/>
      </w:r>
    </w:p>
    <w:p w14:paraId="4883E362" w14:textId="0028CF0C" w:rsidR="000F37F0" w:rsidRDefault="004263C9" w:rsidP="000F37F0">
      <w:pPr>
        <w:pStyle w:val="ListParagraph"/>
        <w:numPr>
          <w:ilvl w:val="2"/>
          <w:numId w:val="3"/>
        </w:numPr>
        <w:ind w:left="1440"/>
      </w:pPr>
      <w:r>
        <w:t xml:space="preserve">LCS </w:t>
      </w:r>
      <w:r w:rsidR="003413B1">
        <w:t>342</w:t>
      </w:r>
      <w:r w:rsidR="004D4F00">
        <w:t>:  20”</w:t>
      </w:r>
      <w:r w:rsidR="00AF6328">
        <w:t xml:space="preserve"> W x </w:t>
      </w:r>
      <w:r w:rsidR="003413B1">
        <w:t>56</w:t>
      </w:r>
      <w:r w:rsidR="00AF6328">
        <w:t>” H x 6” D</w:t>
      </w:r>
    </w:p>
    <w:p w14:paraId="06B71174" w14:textId="3CB5CEB1" w:rsidR="000F37F0" w:rsidRDefault="004263C9" w:rsidP="000F37F0">
      <w:pPr>
        <w:pStyle w:val="ListParagraph"/>
        <w:numPr>
          <w:ilvl w:val="2"/>
          <w:numId w:val="3"/>
        </w:numPr>
        <w:ind w:left="1440"/>
      </w:pPr>
      <w:r>
        <w:t xml:space="preserve">LCP </w:t>
      </w:r>
      <w:r w:rsidR="003413B1">
        <w:t>3</w:t>
      </w:r>
      <w:r w:rsidR="004D4F00">
        <w:t>30:  20”</w:t>
      </w:r>
      <w:r w:rsidR="005963E3">
        <w:t xml:space="preserve"> W x </w:t>
      </w:r>
      <w:r w:rsidR="003413B1">
        <w:t>38</w:t>
      </w:r>
      <w:r w:rsidR="005963E3">
        <w:t>”</w:t>
      </w:r>
      <w:r w:rsidR="00AF6328">
        <w:t xml:space="preserve"> H x</w:t>
      </w:r>
      <w:r w:rsidR="005963E3">
        <w:t xml:space="preserve"> 6” D</w:t>
      </w:r>
    </w:p>
    <w:p w14:paraId="3825435E" w14:textId="1F8C8631" w:rsidR="000F37F0" w:rsidRDefault="004263C9" w:rsidP="000F37F0">
      <w:pPr>
        <w:pStyle w:val="ListParagraph"/>
        <w:numPr>
          <w:ilvl w:val="2"/>
          <w:numId w:val="3"/>
        </w:numPr>
        <w:ind w:left="1440"/>
      </w:pPr>
      <w:r>
        <w:t xml:space="preserve">LCS </w:t>
      </w:r>
      <w:r w:rsidR="000F37F0">
        <w:t>330</w:t>
      </w:r>
      <w:r w:rsidR="004D4F00">
        <w:t>:  20”</w:t>
      </w:r>
      <w:r w:rsidR="00AF6328">
        <w:t xml:space="preserve"> W x 38” H x 6” D</w:t>
      </w:r>
    </w:p>
    <w:p w14:paraId="6DAB77C4" w14:textId="3D9CB394" w:rsidR="00BE1B9A" w:rsidRDefault="00BE1B9A" w:rsidP="00BE1B9A">
      <w:pPr>
        <w:pStyle w:val="ListParagraph"/>
        <w:numPr>
          <w:ilvl w:val="2"/>
          <w:numId w:val="3"/>
        </w:numPr>
        <w:ind w:left="1440"/>
      </w:pPr>
      <w:r>
        <w:t>LCP 324N 9” W x 65” H x 6” D</w:t>
      </w:r>
    </w:p>
    <w:p w14:paraId="661E95E8" w14:textId="522F543B" w:rsidR="00BE1B9A" w:rsidRDefault="00BE1B9A" w:rsidP="00BE1B9A">
      <w:pPr>
        <w:pStyle w:val="ListParagraph"/>
        <w:numPr>
          <w:ilvl w:val="2"/>
          <w:numId w:val="3"/>
        </w:numPr>
        <w:ind w:left="1440"/>
      </w:pPr>
      <w:r>
        <w:t>LCP 336N 9” W x 85” H x 6” D</w:t>
      </w:r>
    </w:p>
    <w:p w14:paraId="2B520007" w14:textId="68FB18B1" w:rsidR="00BE1B9A" w:rsidRDefault="00BE1B9A" w:rsidP="00BE1B9A">
      <w:pPr>
        <w:pStyle w:val="ListParagraph"/>
        <w:numPr>
          <w:ilvl w:val="2"/>
          <w:numId w:val="3"/>
        </w:numPr>
        <w:ind w:left="1440"/>
      </w:pPr>
      <w:r>
        <w:t>LCS 330N 9” W x 65” H x 6” D</w:t>
      </w:r>
    </w:p>
    <w:p w14:paraId="03D7DDB2" w14:textId="0D4116DA" w:rsidR="00BE1B9A" w:rsidRDefault="00BE1B9A" w:rsidP="00BE1B9A">
      <w:pPr>
        <w:pStyle w:val="ListParagraph"/>
        <w:numPr>
          <w:ilvl w:val="2"/>
          <w:numId w:val="3"/>
        </w:numPr>
        <w:ind w:left="1440"/>
      </w:pPr>
      <w:r>
        <w:t>LCS 342N 9” W x 85” H x 6” D</w:t>
      </w:r>
    </w:p>
    <w:p w14:paraId="11BA68B1" w14:textId="4B1BF345" w:rsidR="002E4AD5" w:rsidRDefault="002E4AD5" w:rsidP="000F37F0">
      <w:pPr>
        <w:pStyle w:val="ListParagraph"/>
        <w:numPr>
          <w:ilvl w:val="2"/>
          <w:numId w:val="3"/>
        </w:numPr>
        <w:ind w:left="1440"/>
      </w:pPr>
      <w:r>
        <w:t>LCP Control Module:  12” W x 12” H x 6” D</w:t>
      </w:r>
    </w:p>
    <w:p w14:paraId="089637C8" w14:textId="77777777" w:rsidR="000B3965" w:rsidRDefault="000B3965" w:rsidP="000B3965">
      <w:pPr>
        <w:pStyle w:val="ListParagraph"/>
        <w:ind w:left="1440"/>
      </w:pPr>
    </w:p>
    <w:p w14:paraId="05E6A3D7" w14:textId="77777777" w:rsidR="000F37F0" w:rsidRDefault="00113ADD" w:rsidP="000F37F0">
      <w:pPr>
        <w:pStyle w:val="ListParagraph"/>
        <w:numPr>
          <w:ilvl w:val="1"/>
          <w:numId w:val="3"/>
        </w:numPr>
        <w:ind w:left="1080"/>
      </w:pPr>
      <w:r>
        <w:t xml:space="preserve">Panel </w:t>
      </w:r>
      <w:r w:rsidR="000F37F0">
        <w:t>shall be constructed of 16-gauge steel. All panel components shall be properly treated</w:t>
      </w:r>
      <w:r w:rsidR="00D75588">
        <w:t>;</w:t>
      </w:r>
      <w:r w:rsidR="000F37F0">
        <w:t xml:space="preserve"> primed and finished in fine-textured, scratch resistant paint or rust resistant galvanized coating. The entire unit shall surface mount. </w:t>
      </w:r>
    </w:p>
    <w:p w14:paraId="7C281AB6" w14:textId="3534CE99" w:rsidR="000F37F0" w:rsidRDefault="000F37F0" w:rsidP="000F37F0">
      <w:pPr>
        <w:pStyle w:val="ListParagraph"/>
        <w:numPr>
          <w:ilvl w:val="1"/>
          <w:numId w:val="3"/>
        </w:numPr>
        <w:ind w:left="1080"/>
      </w:pPr>
      <w:r>
        <w:t xml:space="preserve">Equally sized top and bottom </w:t>
      </w:r>
      <w:r w:rsidR="00125238">
        <w:t>blank end</w:t>
      </w:r>
      <w:r>
        <w:t xml:space="preserve"> panels shall facilitate conduit entry and vertical mounting.  The front panel shall be easily removable as well for full front access to input</w:t>
      </w:r>
      <w:r w:rsidR="004D792F">
        <w:t xml:space="preserve"> and</w:t>
      </w:r>
      <w:r>
        <w:t xml:space="preserve"> output connections. </w:t>
      </w:r>
    </w:p>
    <w:p w14:paraId="2995AD62" w14:textId="4CB78DD8" w:rsidR="000F37F0" w:rsidRDefault="00C53F83" w:rsidP="000F37F0">
      <w:pPr>
        <w:pStyle w:val="ListParagraph"/>
        <w:numPr>
          <w:ilvl w:val="1"/>
          <w:numId w:val="3"/>
        </w:numPr>
        <w:ind w:left="1080"/>
      </w:pPr>
      <w:r>
        <w:t xml:space="preserve">Each </w:t>
      </w:r>
      <w:r w:rsidR="008E74EB">
        <w:t>LCP</w:t>
      </w:r>
      <w:r w:rsidR="000F37F0">
        <w:t xml:space="preserve"> </w:t>
      </w:r>
      <w:r w:rsidR="002E4AD5">
        <w:t>Control Module</w:t>
      </w:r>
      <w:r w:rsidR="000F37F0">
        <w:t xml:space="preserve"> shall ship with </w:t>
      </w:r>
      <w:r w:rsidR="002E4AD5">
        <w:t>a hinged cover,</w:t>
      </w:r>
      <w:r w:rsidR="000F37F0">
        <w:t xml:space="preserve"> allowing controlled access to the wiring</w:t>
      </w:r>
      <w:r w:rsidR="004D4F00">
        <w:t>.</w:t>
      </w:r>
    </w:p>
    <w:p w14:paraId="407F4B17" w14:textId="77777777" w:rsidR="00113ADD" w:rsidRDefault="00113ADD" w:rsidP="000F37F0">
      <w:pPr>
        <w:pStyle w:val="ListParagraph"/>
        <w:numPr>
          <w:ilvl w:val="1"/>
          <w:numId w:val="3"/>
        </w:numPr>
        <w:ind w:left="1080"/>
      </w:pPr>
      <w:r>
        <w:t>Circuit breakers and supporting interior may be removed to facilitate installation of the enclosure.</w:t>
      </w:r>
    </w:p>
    <w:p w14:paraId="6E70917C" w14:textId="77777777" w:rsidR="000F37F0" w:rsidRDefault="000F37F0" w:rsidP="000F37F0">
      <w:pPr>
        <w:pStyle w:val="ListParagraph"/>
        <w:ind w:left="1080"/>
      </w:pPr>
    </w:p>
    <w:p w14:paraId="6F8A43F8" w14:textId="77777777" w:rsidR="000F37F0" w:rsidRDefault="000F37F0" w:rsidP="000F37F0">
      <w:pPr>
        <w:pStyle w:val="ListParagraph"/>
        <w:numPr>
          <w:ilvl w:val="0"/>
          <w:numId w:val="3"/>
        </w:numPr>
        <w:ind w:left="720"/>
      </w:pPr>
      <w:r>
        <w:t>Thermal</w:t>
      </w:r>
    </w:p>
    <w:p w14:paraId="265E8019" w14:textId="77777777" w:rsidR="000F37F0" w:rsidRDefault="000F37F0" w:rsidP="000F37F0">
      <w:pPr>
        <w:pStyle w:val="ListParagraph"/>
        <w:numPr>
          <w:ilvl w:val="1"/>
          <w:numId w:val="3"/>
        </w:numPr>
        <w:ind w:left="1080"/>
      </w:pPr>
      <w:r>
        <w:t>The panel shall be convection cooled.</w:t>
      </w:r>
      <w:r w:rsidR="000B3965">
        <w:t xml:space="preserve"> No fans or other powered ventilation </w:t>
      </w:r>
      <w:r w:rsidR="00C53F83">
        <w:t>are required</w:t>
      </w:r>
      <w:r w:rsidR="000B3965">
        <w:t>.</w:t>
      </w:r>
    </w:p>
    <w:p w14:paraId="1265146E" w14:textId="77777777" w:rsidR="000F37F0" w:rsidRDefault="000F37F0" w:rsidP="000F37F0">
      <w:pPr>
        <w:pStyle w:val="ListParagraph"/>
        <w:numPr>
          <w:ilvl w:val="1"/>
          <w:numId w:val="3"/>
        </w:numPr>
        <w:ind w:left="1080"/>
      </w:pPr>
      <w:r>
        <w:lastRenderedPageBreak/>
        <w:t>The panel shall operate safely in an environment having an ambient temperature b</w:t>
      </w:r>
      <w:r w:rsidR="0039602F">
        <w:t>etween 32ºF (0ºC) and 104ºF (40º</w:t>
      </w:r>
      <w:r w:rsidR="00D202CA">
        <w:t>C)</w:t>
      </w:r>
      <w:r>
        <w:t xml:space="preserve">, and humidity between 10-90% (non-condensing). </w:t>
      </w:r>
    </w:p>
    <w:p w14:paraId="4ACD6F2A" w14:textId="77777777" w:rsidR="000B3965" w:rsidRDefault="000B3965" w:rsidP="000B3965">
      <w:pPr>
        <w:pStyle w:val="ListParagraph"/>
      </w:pPr>
    </w:p>
    <w:p w14:paraId="462E88BB" w14:textId="77777777" w:rsidR="000F37F0" w:rsidRDefault="000F37F0" w:rsidP="000F37F0">
      <w:pPr>
        <w:pStyle w:val="ListParagraph"/>
        <w:numPr>
          <w:ilvl w:val="0"/>
          <w:numId w:val="3"/>
        </w:numPr>
        <w:ind w:left="720"/>
      </w:pPr>
      <w:r>
        <w:t>Electrical</w:t>
      </w:r>
    </w:p>
    <w:p w14:paraId="02404C0C" w14:textId="77777777" w:rsidR="00390433" w:rsidRDefault="00390433" w:rsidP="000F37F0">
      <w:pPr>
        <w:pStyle w:val="ListParagraph"/>
        <w:numPr>
          <w:ilvl w:val="1"/>
          <w:numId w:val="3"/>
        </w:numPr>
        <w:ind w:left="1080"/>
      </w:pPr>
      <w:r>
        <w:t>All Type 1 components shall be Schneider Electric NF</w:t>
      </w:r>
      <w:r w:rsidR="00D202CA">
        <w:t>-G3</w:t>
      </w:r>
      <w:r>
        <w:t xml:space="preserve"> series panel</w:t>
      </w:r>
      <w:r w:rsidR="0021416A">
        <w:t xml:space="preserve"> board devices</w:t>
      </w:r>
      <w:r>
        <w:t xml:space="preserve"> or equivalent.</w:t>
      </w:r>
    </w:p>
    <w:p w14:paraId="77B2213A" w14:textId="63E4ABBC" w:rsidR="00390433" w:rsidRDefault="00390433" w:rsidP="0021416A">
      <w:pPr>
        <w:pStyle w:val="ListParagraph"/>
        <w:numPr>
          <w:ilvl w:val="1"/>
          <w:numId w:val="3"/>
        </w:numPr>
        <w:ind w:left="1080"/>
      </w:pPr>
      <w:r>
        <w:t>The panel shall be fed by 3-Phase 5-wire</w:t>
      </w:r>
      <w:r w:rsidR="0021416A">
        <w:t xml:space="preserve"> (</w:t>
      </w:r>
      <w:r w:rsidR="003413B1">
        <w:t>3-</w:t>
      </w:r>
      <w:r w:rsidR="00D75588">
        <w:t>Phase conductor</w:t>
      </w:r>
      <w:r w:rsidR="00113ADD">
        <w:t>s</w:t>
      </w:r>
      <w:r w:rsidR="00D75588">
        <w:t>, 200% Neutral</w:t>
      </w:r>
      <w:r w:rsidR="00113ADD">
        <w:t>)</w:t>
      </w:r>
      <w:r w:rsidR="00D75588">
        <w:t>, and chassis ground</w:t>
      </w:r>
      <w:r>
        <w:t xml:space="preserve"> 120/208</w:t>
      </w:r>
      <w:r w:rsidR="00D202CA">
        <w:t xml:space="preserve"> or</w:t>
      </w:r>
      <w:r>
        <w:t xml:space="preserve"> 277/480 VAC 60 Hz </w:t>
      </w:r>
      <w:r w:rsidR="0021416A">
        <w:t>s</w:t>
      </w:r>
      <w:r>
        <w:t>upply.</w:t>
      </w:r>
      <w:r w:rsidR="00031499">
        <w:t xml:space="preserve"> Narrow profile panels are fed by 3-Phase 4-wire (3-Phase conductors, 100% Neutral).</w:t>
      </w:r>
    </w:p>
    <w:p w14:paraId="07B1A91C" w14:textId="77777777" w:rsidR="00390433" w:rsidRDefault="00390433" w:rsidP="000F37F0">
      <w:pPr>
        <w:pStyle w:val="ListParagraph"/>
        <w:numPr>
          <w:ilvl w:val="1"/>
          <w:numId w:val="3"/>
        </w:numPr>
        <w:ind w:left="1080"/>
      </w:pPr>
      <w:r>
        <w:t>Main Circuit Breaker protection</w:t>
      </w:r>
      <w:r w:rsidR="0028449B">
        <w:t>, except 84 space panels,</w:t>
      </w:r>
      <w:r>
        <w:t xml:space="preserve"> or Main Lug Only options shall be provided.</w:t>
      </w:r>
    </w:p>
    <w:p w14:paraId="45B1451A" w14:textId="77777777" w:rsidR="00D202CA" w:rsidRDefault="00D202CA" w:rsidP="000F37F0">
      <w:pPr>
        <w:pStyle w:val="ListParagraph"/>
        <w:numPr>
          <w:ilvl w:val="1"/>
          <w:numId w:val="3"/>
        </w:numPr>
        <w:ind w:left="1080"/>
      </w:pPr>
      <w:r>
        <w:t xml:space="preserve">Feed </w:t>
      </w:r>
      <w:r w:rsidR="00FC5A72">
        <w:t>through</w:t>
      </w:r>
      <w:r>
        <w:t xml:space="preserve"> Lug options shall be provided.</w:t>
      </w:r>
    </w:p>
    <w:p w14:paraId="3CB4DD8C" w14:textId="77777777" w:rsidR="0028449B" w:rsidRDefault="0028449B" w:rsidP="000F37F0">
      <w:pPr>
        <w:pStyle w:val="ListParagraph"/>
        <w:numPr>
          <w:ilvl w:val="1"/>
          <w:numId w:val="3"/>
        </w:numPr>
        <w:ind w:left="1080"/>
      </w:pPr>
      <w:r>
        <w:t>Sub-feed lugs options shall be provided.</w:t>
      </w:r>
    </w:p>
    <w:p w14:paraId="01A41B4E" w14:textId="6A58C536" w:rsidR="000F37F0" w:rsidRPr="00390433" w:rsidRDefault="000F37F0" w:rsidP="000F37F0">
      <w:pPr>
        <w:pStyle w:val="ListParagraph"/>
        <w:numPr>
          <w:ilvl w:val="1"/>
          <w:numId w:val="3"/>
        </w:numPr>
        <w:ind w:left="1080"/>
      </w:pPr>
      <w:r>
        <w:t>The panel control electronics shall operate on single phase, 120</w:t>
      </w:r>
      <w:r w:rsidR="000B3965">
        <w:t>-</w:t>
      </w:r>
      <w:r>
        <w:t>277V AC 60Hz</w:t>
      </w:r>
      <w:r w:rsidR="000B3965">
        <w:t xml:space="preserve"> </w:t>
      </w:r>
      <w:r>
        <w:t xml:space="preserve">fed from an included </w:t>
      </w:r>
      <w:r w:rsidR="004D792F">
        <w:t>bus mounted power supply</w:t>
      </w:r>
      <w:r>
        <w:t xml:space="preserve">. </w:t>
      </w:r>
      <w:r w:rsidR="00C53F83">
        <w:t>Device f</w:t>
      </w:r>
      <w:r>
        <w:t xml:space="preserve">ault current protection shall </w:t>
      </w:r>
      <w:r w:rsidRPr="00390433">
        <w:t xml:space="preserve">be </w:t>
      </w:r>
      <w:r w:rsidR="004D792F">
        <w:t xml:space="preserve">minimum </w:t>
      </w:r>
      <w:r w:rsidR="00390433">
        <w:t>2</w:t>
      </w:r>
      <w:r w:rsidRPr="00390433">
        <w:t xml:space="preserve">5,000 </w:t>
      </w:r>
      <w:r w:rsidR="00390433">
        <w:t>AIC @ 120 VAC</w:t>
      </w:r>
      <w:r w:rsidRPr="00390433">
        <w:t>.</w:t>
      </w:r>
    </w:p>
    <w:p w14:paraId="0FB831D7" w14:textId="11D27FB2" w:rsidR="00592AAD" w:rsidRDefault="000F37F0" w:rsidP="000F37F0">
      <w:pPr>
        <w:pStyle w:val="ListParagraph"/>
        <w:numPr>
          <w:ilvl w:val="1"/>
          <w:numId w:val="3"/>
        </w:numPr>
        <w:ind w:left="1080"/>
      </w:pPr>
      <w:r>
        <w:t xml:space="preserve">The individual </w:t>
      </w:r>
      <w:r w:rsidR="0028449B">
        <w:t>remote-controlled</w:t>
      </w:r>
      <w:r>
        <w:t xml:space="preserve"> circuit breakers shall contain motor driven, mechanically held</w:t>
      </w:r>
      <w:r w:rsidR="00D75588">
        <w:t xml:space="preserve"> contacts</w:t>
      </w:r>
      <w:r>
        <w:t xml:space="preserve"> </w:t>
      </w:r>
      <w:r w:rsidR="00D75588">
        <w:t>with ampacity ratings of</w:t>
      </w:r>
      <w:r>
        <w:t xml:space="preserve"> 15, 20 or 30 amps at up to </w:t>
      </w:r>
      <w:r w:rsidR="008E74EB">
        <w:t>277</w:t>
      </w:r>
      <w:r>
        <w:t>V</w:t>
      </w:r>
      <w:r w:rsidR="00D75588">
        <w:t>AC</w:t>
      </w:r>
      <w:r w:rsidR="008E74EB">
        <w:t xml:space="preserve"> line to neutral</w:t>
      </w:r>
      <w:r>
        <w:t xml:space="preserve">. </w:t>
      </w:r>
    </w:p>
    <w:p w14:paraId="285CC8EB" w14:textId="5988506D" w:rsidR="000F37F0" w:rsidRDefault="000F37F0" w:rsidP="000F37F0">
      <w:pPr>
        <w:pStyle w:val="ListParagraph"/>
        <w:numPr>
          <w:ilvl w:val="1"/>
          <w:numId w:val="3"/>
        </w:numPr>
        <w:ind w:left="1080"/>
      </w:pPr>
      <w:r>
        <w:t xml:space="preserve">Each </w:t>
      </w:r>
      <w:r w:rsidR="00592AAD">
        <w:t xml:space="preserve">motorized </w:t>
      </w:r>
      <w:r>
        <w:t>circuit breaker shall have an integral manual override switch with on/off</w:t>
      </w:r>
      <w:r w:rsidR="004D792F">
        <w:t xml:space="preserve"> or tripped</w:t>
      </w:r>
      <w:r>
        <w:t xml:space="preserve"> status indication.</w:t>
      </w:r>
    </w:p>
    <w:p w14:paraId="0A94AD1D" w14:textId="77777777" w:rsidR="000F37F0" w:rsidRPr="00592AAD" w:rsidRDefault="000F37F0" w:rsidP="000F37F0">
      <w:pPr>
        <w:pStyle w:val="ListParagraph"/>
        <w:numPr>
          <w:ilvl w:val="1"/>
          <w:numId w:val="3"/>
        </w:numPr>
        <w:ind w:left="1080"/>
      </w:pPr>
      <w:r w:rsidRPr="00592AAD">
        <w:t xml:space="preserve">The </w:t>
      </w:r>
      <w:r w:rsidR="00592AAD" w:rsidRPr="00592AAD">
        <w:t xml:space="preserve">motorized </w:t>
      </w:r>
      <w:r w:rsidRPr="00592AAD">
        <w:t>circuit breaker shall</w:t>
      </w:r>
      <w:r w:rsidR="0021416A">
        <w:t xml:space="preserve"> be Schneider Electric ECB-</w:t>
      </w:r>
      <w:r w:rsidR="00BD2511">
        <w:t>G3</w:t>
      </w:r>
      <w:r w:rsidR="0021416A">
        <w:t xml:space="preserve"> circuit breakers with </w:t>
      </w:r>
      <w:r w:rsidR="0028449B">
        <w:t xml:space="preserve">the </w:t>
      </w:r>
      <w:r w:rsidR="0028449B" w:rsidRPr="00592AAD">
        <w:t>following</w:t>
      </w:r>
      <w:r w:rsidRPr="00592AAD">
        <w:t xml:space="preserve"> minimum ratings:</w:t>
      </w:r>
    </w:p>
    <w:p w14:paraId="04C1E32E" w14:textId="77777777" w:rsidR="00BD2511" w:rsidRDefault="00D202CA" w:rsidP="000F37F0">
      <w:pPr>
        <w:pStyle w:val="ListParagraph"/>
        <w:numPr>
          <w:ilvl w:val="2"/>
          <w:numId w:val="3"/>
        </w:numPr>
        <w:ind w:left="1440"/>
      </w:pPr>
      <w:r>
        <w:t>Bolt on interface to bus</w:t>
      </w:r>
      <w:r w:rsidR="00BD2511">
        <w:t xml:space="preserve"> bar</w:t>
      </w:r>
    </w:p>
    <w:p w14:paraId="1D3508EF" w14:textId="77777777" w:rsidR="00592AAD" w:rsidRPr="00592AAD" w:rsidRDefault="00592AAD" w:rsidP="000F37F0">
      <w:pPr>
        <w:pStyle w:val="ListParagraph"/>
        <w:numPr>
          <w:ilvl w:val="2"/>
          <w:numId w:val="3"/>
        </w:numPr>
        <w:ind w:left="1440"/>
      </w:pPr>
      <w:r w:rsidRPr="00592AAD">
        <w:t xml:space="preserve">HACR </w:t>
      </w:r>
      <w:r w:rsidR="0021416A">
        <w:t xml:space="preserve">UL </w:t>
      </w:r>
      <w:r w:rsidRPr="00592AAD">
        <w:t>Rated</w:t>
      </w:r>
    </w:p>
    <w:p w14:paraId="16A470E9" w14:textId="77777777" w:rsidR="000F37F0" w:rsidRDefault="00592AAD" w:rsidP="000F37F0">
      <w:pPr>
        <w:pStyle w:val="ListParagraph"/>
        <w:numPr>
          <w:ilvl w:val="2"/>
          <w:numId w:val="3"/>
        </w:numPr>
        <w:ind w:left="1440"/>
      </w:pPr>
      <w:r w:rsidRPr="00592AAD">
        <w:t xml:space="preserve">SWD (Switching Duty) </w:t>
      </w:r>
      <w:r w:rsidR="0021416A">
        <w:t>UL Rated</w:t>
      </w:r>
    </w:p>
    <w:p w14:paraId="3D8C5FB1" w14:textId="77777777" w:rsidR="00815A77" w:rsidRPr="00592AAD" w:rsidRDefault="0021416A" w:rsidP="000F37F0">
      <w:pPr>
        <w:pStyle w:val="ListParagraph"/>
        <w:numPr>
          <w:ilvl w:val="2"/>
          <w:numId w:val="3"/>
        </w:numPr>
        <w:ind w:left="1440"/>
      </w:pPr>
      <w:r>
        <w:t>HID (High Energy Lighting) UL listed</w:t>
      </w:r>
    </w:p>
    <w:p w14:paraId="4D3FDE9B" w14:textId="77777777" w:rsidR="000F37F0" w:rsidRDefault="00592AAD" w:rsidP="000F37F0">
      <w:pPr>
        <w:pStyle w:val="ListParagraph"/>
        <w:numPr>
          <w:ilvl w:val="2"/>
          <w:numId w:val="3"/>
        </w:numPr>
        <w:ind w:left="1440"/>
      </w:pPr>
      <w:r w:rsidRPr="00592AAD">
        <w:t>Single pole 65kAIR @ 120 VAC, 14kAIR @ 277 VAC</w:t>
      </w:r>
    </w:p>
    <w:p w14:paraId="264BC59D" w14:textId="77777777" w:rsidR="00592AAD" w:rsidRDefault="00592AAD" w:rsidP="000F37F0">
      <w:pPr>
        <w:pStyle w:val="ListParagraph"/>
        <w:numPr>
          <w:ilvl w:val="2"/>
          <w:numId w:val="3"/>
        </w:numPr>
        <w:ind w:left="1440"/>
      </w:pPr>
      <w:r>
        <w:t>Two-pole 65kAIR @ 120 VAC, 14kAIR @ 277/480 VAC</w:t>
      </w:r>
    </w:p>
    <w:p w14:paraId="43E8E1B1" w14:textId="77777777" w:rsidR="00592AAD" w:rsidRPr="00592AAD" w:rsidRDefault="00592AAD" w:rsidP="000F37F0">
      <w:pPr>
        <w:pStyle w:val="ListParagraph"/>
        <w:numPr>
          <w:ilvl w:val="2"/>
          <w:numId w:val="3"/>
        </w:numPr>
        <w:ind w:left="1440"/>
      </w:pPr>
      <w:r>
        <w:t>Three-pole 42kAIR @ 240 VAC, 14kAIR @ 277/480</w:t>
      </w:r>
    </w:p>
    <w:p w14:paraId="58270BFB" w14:textId="6CD47663" w:rsidR="000F37F0" w:rsidRPr="00592AAD" w:rsidRDefault="00815A77" w:rsidP="000F37F0">
      <w:pPr>
        <w:pStyle w:val="ListParagraph"/>
        <w:numPr>
          <w:ilvl w:val="2"/>
          <w:numId w:val="3"/>
        </w:numPr>
        <w:ind w:left="1440"/>
      </w:pPr>
      <w:r>
        <w:t>200</w:t>
      </w:r>
      <w:r w:rsidR="000F37F0" w:rsidRPr="00592AAD">
        <w:t>,000 mechanical operations</w:t>
      </w:r>
      <w:r w:rsidR="00FC5A72">
        <w:t xml:space="preserve"> at full load current</w:t>
      </w:r>
      <w:r w:rsidR="0028449B">
        <w:t xml:space="preserve"> and 0.8 </w:t>
      </w:r>
      <w:r w:rsidR="00C57381">
        <w:t>Power Factor</w:t>
      </w:r>
      <w:r w:rsidR="00FC5A72">
        <w:t>.</w:t>
      </w:r>
    </w:p>
    <w:p w14:paraId="6D037D5D" w14:textId="6AC54677" w:rsidR="000F37F0" w:rsidRDefault="000F37F0" w:rsidP="000F37F0">
      <w:pPr>
        <w:pStyle w:val="ListParagraph"/>
        <w:numPr>
          <w:ilvl w:val="1"/>
          <w:numId w:val="3"/>
        </w:numPr>
        <w:ind w:left="1080"/>
      </w:pPr>
      <w:r>
        <w:t>All line, neutral and ground terminals shall accept up to</w:t>
      </w:r>
      <w:r w:rsidR="004D792F">
        <w:t xml:space="preserve"> #</w:t>
      </w:r>
      <w:r>
        <w:t xml:space="preserve"> </w:t>
      </w:r>
      <w:r w:rsidR="0021416A">
        <w:t>6</w:t>
      </w:r>
      <w:r>
        <w:t xml:space="preserve"> AWG wire.</w:t>
      </w:r>
    </w:p>
    <w:p w14:paraId="39ED492E" w14:textId="77777777" w:rsidR="000F37F0" w:rsidRDefault="000F37F0" w:rsidP="000F37F0">
      <w:pPr>
        <w:pStyle w:val="ListParagraph"/>
        <w:numPr>
          <w:ilvl w:val="1"/>
          <w:numId w:val="3"/>
        </w:numPr>
        <w:ind w:left="1080"/>
      </w:pPr>
      <w:r>
        <w:t>Control wiring shall land on removable headers for easy contractor installation (On-board DMX, Serial</w:t>
      </w:r>
      <w:r w:rsidR="00FC5A72">
        <w:t>, BACnet</w:t>
      </w:r>
      <w:r>
        <w:t xml:space="preserve"> and I/O and Input terminations).</w:t>
      </w:r>
    </w:p>
    <w:p w14:paraId="5F1D2EDE" w14:textId="2D2D4276" w:rsidR="000F37F0" w:rsidRDefault="000F37F0" w:rsidP="000F37F0">
      <w:pPr>
        <w:pStyle w:val="ListParagraph"/>
        <w:numPr>
          <w:ilvl w:val="1"/>
          <w:numId w:val="3"/>
        </w:numPr>
        <w:ind w:left="1080"/>
      </w:pPr>
      <w:r>
        <w:t xml:space="preserve">Ethernet connectivity shall be a </w:t>
      </w:r>
      <w:r w:rsidR="0028449B">
        <w:t xml:space="preserve">female </w:t>
      </w:r>
      <w:r>
        <w:t xml:space="preserve">RJ45 </w:t>
      </w:r>
      <w:r w:rsidR="00D202CA">
        <w:t>jack</w:t>
      </w:r>
      <w:r>
        <w:t>.</w:t>
      </w:r>
    </w:p>
    <w:p w14:paraId="3C5B6CD4" w14:textId="30B91AC5" w:rsidR="004D792F" w:rsidRDefault="004D792F" w:rsidP="000F37F0">
      <w:pPr>
        <w:pStyle w:val="ListParagraph"/>
        <w:numPr>
          <w:ilvl w:val="1"/>
          <w:numId w:val="3"/>
        </w:numPr>
        <w:ind w:left="1080"/>
      </w:pPr>
      <w:r>
        <w:t>Low voltage connections are in a separate enclosure.</w:t>
      </w:r>
    </w:p>
    <w:p w14:paraId="61F685C2" w14:textId="77777777" w:rsidR="000F37F0" w:rsidRDefault="000F37F0" w:rsidP="000F37F0">
      <w:pPr>
        <w:pStyle w:val="ListParagraph"/>
        <w:ind w:left="1080"/>
      </w:pPr>
    </w:p>
    <w:p w14:paraId="49763D77" w14:textId="77777777" w:rsidR="000F37F0" w:rsidRDefault="000F37F0" w:rsidP="000F37F0">
      <w:pPr>
        <w:pStyle w:val="ListParagraph"/>
        <w:numPr>
          <w:ilvl w:val="0"/>
          <w:numId w:val="3"/>
        </w:numPr>
        <w:ind w:left="720"/>
      </w:pPr>
      <w:r>
        <w:t>Electronics</w:t>
      </w:r>
    </w:p>
    <w:p w14:paraId="5820DDD6" w14:textId="41782B22" w:rsidR="000F37F0" w:rsidRDefault="000F37F0" w:rsidP="000F37F0">
      <w:pPr>
        <w:pStyle w:val="ListParagraph"/>
        <w:numPr>
          <w:ilvl w:val="1"/>
          <w:numId w:val="3"/>
        </w:numPr>
        <w:ind w:left="1080"/>
      </w:pPr>
      <w:r>
        <w:t xml:space="preserve">The </w:t>
      </w:r>
      <w:r w:rsidR="008E74EB">
        <w:t>LCP</w:t>
      </w:r>
      <w:r>
        <w:t xml:space="preserve"> controller shall have a power status LED indicator (Orange) and a </w:t>
      </w:r>
      <w:r w:rsidR="00C57381">
        <w:t>DMX status LED indicator (Green)</w:t>
      </w:r>
      <w:r w:rsidR="00FC5A72">
        <w:t xml:space="preserve"> or BACnet indicator (Yellow)</w:t>
      </w:r>
      <w:r>
        <w:t xml:space="preserve">. Two yellow navigation buttons and a two line by </w:t>
      </w:r>
      <w:r w:rsidR="00C53F83">
        <w:t>16-character</w:t>
      </w:r>
      <w:r>
        <w:t xml:space="preserve"> backlit LCD shall be provided for system </w:t>
      </w:r>
      <w:r w:rsidR="00113ADD">
        <w:t>monitoring</w:t>
      </w:r>
      <w:r>
        <w:t xml:space="preserve"> and control status. Green and red </w:t>
      </w:r>
      <w:r w:rsidR="00FC5A72">
        <w:t xml:space="preserve">test </w:t>
      </w:r>
      <w:r>
        <w:t xml:space="preserve">buttons are provided for local control and diagnostics. </w:t>
      </w:r>
    </w:p>
    <w:p w14:paraId="7FEB5240" w14:textId="77777777" w:rsidR="001D0DC2" w:rsidRDefault="001D0DC2" w:rsidP="001D0DC2">
      <w:pPr>
        <w:pStyle w:val="ListParagraph"/>
        <w:ind w:left="1080"/>
      </w:pPr>
    </w:p>
    <w:p w14:paraId="01BF5698" w14:textId="77777777" w:rsidR="001D0DC2" w:rsidRDefault="001D0DC2" w:rsidP="001D0DC2">
      <w:pPr>
        <w:pStyle w:val="ListParagraph"/>
        <w:ind w:left="1080"/>
      </w:pPr>
    </w:p>
    <w:p w14:paraId="2469A3B7" w14:textId="77777777" w:rsidR="000F37F0" w:rsidRDefault="000F37F0" w:rsidP="000F37F0">
      <w:pPr>
        <w:pStyle w:val="ListParagraph"/>
        <w:numPr>
          <w:ilvl w:val="1"/>
          <w:numId w:val="3"/>
        </w:numPr>
        <w:ind w:left="1080"/>
      </w:pPr>
      <w:r>
        <w:t>The panel shall receive:</w:t>
      </w:r>
    </w:p>
    <w:p w14:paraId="03BA7A8E" w14:textId="77777777" w:rsidR="000F37F0" w:rsidRDefault="000F37F0" w:rsidP="000F37F0">
      <w:pPr>
        <w:pStyle w:val="ListParagraph"/>
        <w:numPr>
          <w:ilvl w:val="2"/>
          <w:numId w:val="3"/>
        </w:numPr>
        <w:ind w:left="1440"/>
      </w:pPr>
      <w:r>
        <w:t xml:space="preserve">ESTA DMX512-A control protocol. </w:t>
      </w:r>
      <w:r w:rsidR="000B3965">
        <w:t>A</w:t>
      </w:r>
      <w:r w:rsidR="00113ADD">
        <w:t>ddress</w:t>
      </w:r>
      <w:r w:rsidR="000B3965">
        <w:t>ing</w:t>
      </w:r>
      <w:r>
        <w:t xml:space="preserve"> shall be set via internal web page.  </w:t>
      </w:r>
    </w:p>
    <w:p w14:paraId="23FC4040" w14:textId="77777777" w:rsidR="000F37F0" w:rsidRDefault="000F37F0" w:rsidP="000F37F0">
      <w:pPr>
        <w:pStyle w:val="ListParagraph"/>
        <w:numPr>
          <w:ilvl w:val="2"/>
          <w:numId w:val="3"/>
        </w:numPr>
        <w:ind w:left="1440"/>
      </w:pPr>
      <w:r>
        <w:t xml:space="preserve">EIA RS-232 serial control protocol. </w:t>
      </w:r>
      <w:r w:rsidR="00E968B0">
        <w:t>Baud rate</w:t>
      </w:r>
      <w:r>
        <w:t xml:space="preserve"> shall be set via internal web page.  </w:t>
      </w:r>
    </w:p>
    <w:p w14:paraId="1F39A69A" w14:textId="77777777" w:rsidR="00C631BC" w:rsidRDefault="00C631BC" w:rsidP="00C631BC">
      <w:pPr>
        <w:pStyle w:val="ListParagraph"/>
        <w:numPr>
          <w:ilvl w:val="4"/>
          <w:numId w:val="3"/>
        </w:numPr>
      </w:pPr>
      <w:r>
        <w:t>Crestron formatted control commands</w:t>
      </w:r>
    </w:p>
    <w:p w14:paraId="01B92323" w14:textId="77777777" w:rsidR="00050E35" w:rsidRDefault="00050E35" w:rsidP="00C631BC">
      <w:pPr>
        <w:pStyle w:val="ListParagraph"/>
        <w:numPr>
          <w:ilvl w:val="4"/>
          <w:numId w:val="3"/>
        </w:numPr>
      </w:pPr>
      <w:r>
        <w:t>Extron formatted control commands</w:t>
      </w:r>
    </w:p>
    <w:p w14:paraId="3685AA3E" w14:textId="77777777" w:rsidR="00C631BC" w:rsidRDefault="00C631BC" w:rsidP="00C631BC">
      <w:pPr>
        <w:pStyle w:val="ListParagraph"/>
        <w:numPr>
          <w:ilvl w:val="4"/>
          <w:numId w:val="3"/>
        </w:numPr>
      </w:pPr>
      <w:r>
        <w:t>AMX formatted control commands</w:t>
      </w:r>
    </w:p>
    <w:p w14:paraId="40E0CCAA" w14:textId="77777777" w:rsidR="00C631BC" w:rsidRDefault="00C631BC" w:rsidP="00C631BC">
      <w:pPr>
        <w:pStyle w:val="ListParagraph"/>
        <w:numPr>
          <w:ilvl w:val="4"/>
          <w:numId w:val="3"/>
        </w:numPr>
      </w:pPr>
      <w:r>
        <w:t>Properly formatted commands by others</w:t>
      </w:r>
    </w:p>
    <w:p w14:paraId="0B1872D3" w14:textId="77777777" w:rsidR="000B3965" w:rsidRDefault="000B3965" w:rsidP="000F37F0">
      <w:pPr>
        <w:pStyle w:val="ListParagraph"/>
        <w:numPr>
          <w:ilvl w:val="2"/>
          <w:numId w:val="3"/>
        </w:numPr>
        <w:ind w:left="1440"/>
      </w:pPr>
      <w:r>
        <w:t>PLASA E1.31 (sACN) streaming ACN control protocol.</w:t>
      </w:r>
      <w:r w:rsidR="006C1B10">
        <w:t xml:space="preserve"> Universe and address shall be set via internal web page.</w:t>
      </w:r>
    </w:p>
    <w:p w14:paraId="5C62EA4D" w14:textId="77777777" w:rsidR="000F37F0" w:rsidRDefault="000F37F0" w:rsidP="000F37F0">
      <w:pPr>
        <w:pStyle w:val="ListParagraph"/>
        <w:numPr>
          <w:ilvl w:val="2"/>
          <w:numId w:val="3"/>
        </w:numPr>
        <w:ind w:left="1440"/>
      </w:pPr>
      <w:r>
        <w:t>TCP/IP</w:t>
      </w:r>
    </w:p>
    <w:p w14:paraId="59C36A4E" w14:textId="77777777" w:rsidR="000F37F0" w:rsidRDefault="000F37F0" w:rsidP="000F37F0">
      <w:pPr>
        <w:pStyle w:val="ListParagraph"/>
        <w:numPr>
          <w:ilvl w:val="4"/>
          <w:numId w:val="3"/>
        </w:numPr>
      </w:pPr>
      <w:r>
        <w:t xml:space="preserve">HTTP Graphical User Interface (GUI) via a commercially available web browser (Provided by others). </w:t>
      </w:r>
    </w:p>
    <w:p w14:paraId="38D2267A" w14:textId="77777777" w:rsidR="000F37F0" w:rsidRDefault="000F37F0" w:rsidP="000F37F0">
      <w:pPr>
        <w:pStyle w:val="ListParagraph"/>
        <w:numPr>
          <w:ilvl w:val="4"/>
          <w:numId w:val="3"/>
        </w:numPr>
      </w:pPr>
      <w:r>
        <w:t xml:space="preserve">HTTP Get commands to direct the operation and receive status of individual </w:t>
      </w:r>
      <w:r w:rsidR="00D202CA">
        <w:t xml:space="preserve">motorized </w:t>
      </w:r>
      <w:r>
        <w:t>breakers or zones.</w:t>
      </w:r>
    </w:p>
    <w:p w14:paraId="711ADEA0" w14:textId="77777777" w:rsidR="00461290" w:rsidRDefault="00461290" w:rsidP="00461290">
      <w:pPr>
        <w:pStyle w:val="ListParagraph"/>
        <w:numPr>
          <w:ilvl w:val="4"/>
          <w:numId w:val="3"/>
        </w:numPr>
      </w:pPr>
      <w:r>
        <w:t>Telnet commands to direct the operation and receive status of individual motorized breakers or zones.</w:t>
      </w:r>
    </w:p>
    <w:p w14:paraId="2EDB84D4" w14:textId="77777777" w:rsidR="00461290" w:rsidRDefault="00461290" w:rsidP="00461290">
      <w:pPr>
        <w:pStyle w:val="ListParagraph"/>
        <w:ind w:left="1800"/>
      </w:pPr>
    </w:p>
    <w:p w14:paraId="368397A7" w14:textId="559770DE" w:rsidR="000F37F0" w:rsidRDefault="000F37F0" w:rsidP="000F37F0">
      <w:pPr>
        <w:pStyle w:val="ListParagraph"/>
        <w:numPr>
          <w:ilvl w:val="1"/>
          <w:numId w:val="3"/>
        </w:numPr>
        <w:ind w:left="1080"/>
      </w:pPr>
      <w:r>
        <w:t xml:space="preserve">The motorized circuit breakers shall respond to control changes in less than </w:t>
      </w:r>
      <w:r w:rsidR="008E74EB">
        <w:t>25</w:t>
      </w:r>
      <w:r>
        <w:t xml:space="preserve"> milliseconds.  DMX512 update speed shall be 40Hz. </w:t>
      </w:r>
    </w:p>
    <w:p w14:paraId="715DA4F3" w14:textId="700D033A" w:rsidR="000F37F0" w:rsidRDefault="000F37F0" w:rsidP="000F37F0">
      <w:pPr>
        <w:pStyle w:val="ListParagraph"/>
        <w:numPr>
          <w:ilvl w:val="1"/>
          <w:numId w:val="3"/>
        </w:numPr>
        <w:ind w:left="1080"/>
      </w:pPr>
      <w:r>
        <w:t xml:space="preserve">The </w:t>
      </w:r>
      <w:r w:rsidR="00C57381">
        <w:t>LCS</w:t>
      </w:r>
      <w:r>
        <w:t xml:space="preserve"> panels shall allow an optional power supply and buffer to be factory or field installed in installation where the control wire length from th</w:t>
      </w:r>
      <w:r w:rsidR="00113ADD">
        <w:t xml:space="preserve">e </w:t>
      </w:r>
      <w:r w:rsidR="008E74EB">
        <w:t>LCP</w:t>
      </w:r>
      <w:r w:rsidR="00113ADD">
        <w:t xml:space="preserve"> panel is greater than 400 feet</w:t>
      </w:r>
      <w:r>
        <w:t xml:space="preserve">. One circuit breaker position will be reserved to provide electrical power to this circuit. </w:t>
      </w:r>
    </w:p>
    <w:p w14:paraId="308E02D4" w14:textId="77777777" w:rsidR="000F37F0" w:rsidRDefault="000F37F0" w:rsidP="000F37F0">
      <w:pPr>
        <w:pStyle w:val="ListParagraph"/>
        <w:numPr>
          <w:ilvl w:val="1"/>
          <w:numId w:val="3"/>
        </w:numPr>
        <w:ind w:left="1080"/>
      </w:pPr>
      <w:r>
        <w:t>2,500V optical isolation shall be provided between the DMX512 inputs and the control electronics as well as between control and power components.</w:t>
      </w:r>
    </w:p>
    <w:p w14:paraId="530F3EEE" w14:textId="77777777" w:rsidR="000F37F0" w:rsidRDefault="000F37F0" w:rsidP="000F37F0">
      <w:pPr>
        <w:pStyle w:val="ListParagraph"/>
        <w:numPr>
          <w:ilvl w:val="1"/>
          <w:numId w:val="3"/>
        </w:numPr>
        <w:ind w:left="1080"/>
      </w:pPr>
      <w:r>
        <w:t>The panel shall have a UL</w:t>
      </w:r>
      <w:r w:rsidR="000B3965">
        <w:t xml:space="preserve"> </w:t>
      </w:r>
      <w:r>
        <w:t>924-</w:t>
      </w:r>
      <w:r w:rsidR="008C6F83">
        <w:t xml:space="preserve">compliant </w:t>
      </w:r>
      <w:r>
        <w:t>contact input for use in Emergency Lighting systems.  The panel shall respond to the contact input by switching selecting motorized circuit breakers on, while switching other motorized circuit breakers of</w:t>
      </w:r>
      <w:r w:rsidR="0091580E">
        <w:t>f</w:t>
      </w:r>
      <w:r>
        <w:t xml:space="preserve">.  </w:t>
      </w:r>
      <w:r w:rsidR="000B3965">
        <w:t xml:space="preserve">The emergency lighting status shall be maintained for the duration of the contact closure and will not be modified by any other input during the emergency lighting duration. </w:t>
      </w:r>
      <w:r>
        <w:t>Each motorized circuit breaker can be selected for activation upon contact input.</w:t>
      </w:r>
    </w:p>
    <w:p w14:paraId="0AEE07FB" w14:textId="77777777" w:rsidR="00FC5A72" w:rsidRDefault="00FC5A72" w:rsidP="000F37F0">
      <w:pPr>
        <w:pStyle w:val="ListParagraph"/>
        <w:numPr>
          <w:ilvl w:val="1"/>
          <w:numId w:val="3"/>
        </w:numPr>
        <w:ind w:left="1080"/>
      </w:pPr>
      <w:r>
        <w:t xml:space="preserve">An internal astronomical clock shall provide up to 84 events to be automatically adjusted for Sunrise and Sunset times based on the physical location of the panel and calendar date. The internal schedule feature shall allow an offset of up to 3 hours, by </w:t>
      </w:r>
      <w:r w:rsidR="00003611">
        <w:t>30-minute</w:t>
      </w:r>
      <w:r>
        <w:t xml:space="preserve"> steps, before or after </w:t>
      </w:r>
      <w:r w:rsidR="00003611">
        <w:t>local</w:t>
      </w:r>
      <w:r>
        <w:t xml:space="preserve"> Sunrise or Sunset times. Access to the internal schedule and selecting the physical location of the panel shall be through the </w:t>
      </w:r>
      <w:r w:rsidR="00E968B0">
        <w:t>internal web page</w:t>
      </w:r>
      <w:r>
        <w:t>.</w:t>
      </w:r>
    </w:p>
    <w:p w14:paraId="68B4E1A7" w14:textId="5AD24DE2" w:rsidR="000F37F0" w:rsidRDefault="001D0DC2" w:rsidP="000F37F0">
      <w:pPr>
        <w:pStyle w:val="ListParagraph"/>
        <w:numPr>
          <w:ilvl w:val="1"/>
          <w:numId w:val="3"/>
        </w:numPr>
        <w:ind w:left="1080"/>
      </w:pPr>
      <w:r>
        <w:t>I</w:t>
      </w:r>
      <w:r w:rsidR="000F37F0">
        <w:t>t shall be possible to define up to 12 zones</w:t>
      </w:r>
      <w:r>
        <w:t xml:space="preserve"> using the GUI</w:t>
      </w:r>
      <w:r w:rsidR="000F37F0">
        <w:t>. Zones shall be programmable by manually selecting one or more motorized circuit breaker to be included in the zone</w:t>
      </w:r>
      <w:r w:rsidR="00FC5A72">
        <w:t>.</w:t>
      </w:r>
      <w:r w:rsidR="000F37F0">
        <w:t xml:space="preserve"> </w:t>
      </w:r>
      <w:r w:rsidR="006C1B10">
        <w:t>16</w:t>
      </w:r>
      <w:r w:rsidR="008E74EB">
        <w:t>8</w:t>
      </w:r>
      <w:r w:rsidR="006C1B10">
        <w:t xml:space="preserve"> </w:t>
      </w:r>
      <w:r w:rsidR="000F37F0">
        <w:t xml:space="preserve">Motorized circuit breakers can be physically located in any of the four panels under the direct control of the </w:t>
      </w:r>
      <w:r w:rsidR="00C57381">
        <w:t>Primary</w:t>
      </w:r>
      <w:r w:rsidR="000F37F0">
        <w:t xml:space="preserve"> </w:t>
      </w:r>
      <w:r w:rsidR="008E74EB">
        <w:t>LCP</w:t>
      </w:r>
      <w:r w:rsidR="000F37F0">
        <w:t xml:space="preserve"> controller.</w:t>
      </w:r>
      <w:r w:rsidR="008C6F83">
        <w:t xml:space="preserve"> Each zone can be associated with a discrete control protocol.</w:t>
      </w:r>
    </w:p>
    <w:p w14:paraId="3818E0D2" w14:textId="3522C69C" w:rsidR="00FC5A72" w:rsidRDefault="00FC5A72" w:rsidP="000F37F0">
      <w:pPr>
        <w:pStyle w:val="ListParagraph"/>
        <w:numPr>
          <w:ilvl w:val="1"/>
          <w:numId w:val="3"/>
        </w:numPr>
        <w:ind w:left="1080"/>
      </w:pPr>
      <w:r>
        <w:lastRenderedPageBreak/>
        <w:t xml:space="preserve">Grouped operation shall </w:t>
      </w:r>
      <w:r w:rsidR="008E74EB">
        <w:t>be a fixed</w:t>
      </w:r>
      <w:r>
        <w:t xml:space="preserve"> </w:t>
      </w:r>
      <w:r w:rsidR="008E74EB">
        <w:t>100</w:t>
      </w:r>
      <w:r>
        <w:t>ms delay time be</w:t>
      </w:r>
      <w:r w:rsidR="00E968B0">
        <w:t>t</w:t>
      </w:r>
      <w:r>
        <w:t>ween motorized circuit breaker operations.</w:t>
      </w:r>
    </w:p>
    <w:p w14:paraId="2D759E33" w14:textId="77777777" w:rsidR="001D0DC2" w:rsidRDefault="000F37F0" w:rsidP="000F37F0">
      <w:pPr>
        <w:pStyle w:val="ListParagraph"/>
        <w:numPr>
          <w:ilvl w:val="1"/>
          <w:numId w:val="3"/>
        </w:numPr>
        <w:ind w:left="1080"/>
      </w:pPr>
      <w:r>
        <w:t>Each zone sequence shall be controlled by up to six remote switch set</w:t>
      </w:r>
      <w:r w:rsidR="00E968B0">
        <w:t>s</w:t>
      </w:r>
      <w:r>
        <w:t xml:space="preserve"> or other low voltage contact closure</w:t>
      </w:r>
      <w:r w:rsidR="00E968B0">
        <w:t>s</w:t>
      </w:r>
      <w:r>
        <w:t xml:space="preserve"> within 5</w:t>
      </w:r>
      <w:r w:rsidR="008C6F83">
        <w:t>,</w:t>
      </w:r>
      <w:r>
        <w:t>000</w:t>
      </w:r>
      <w:r w:rsidR="008C6F83">
        <w:t xml:space="preserve"> feet</w:t>
      </w:r>
      <w:r>
        <w:t xml:space="preserve"> of the controller.</w:t>
      </w:r>
    </w:p>
    <w:p w14:paraId="1442D010" w14:textId="77777777" w:rsidR="001D0DC2" w:rsidRDefault="000F37F0" w:rsidP="000F37F0">
      <w:pPr>
        <w:pStyle w:val="ListParagraph"/>
        <w:numPr>
          <w:ilvl w:val="1"/>
          <w:numId w:val="3"/>
        </w:numPr>
        <w:ind w:left="1080"/>
      </w:pPr>
      <w:r>
        <w:t xml:space="preserve">Status indication of the zone </w:t>
      </w:r>
      <w:r w:rsidR="001D0DC2">
        <w:t xml:space="preserve">shall be </w:t>
      </w:r>
      <w:r>
        <w:t>displayed by the illumination of the “ON” button</w:t>
      </w:r>
      <w:r w:rsidR="001D0DC2">
        <w:t xml:space="preserve"> illumination </w:t>
      </w:r>
      <w:r>
        <w:t xml:space="preserve">circuit. </w:t>
      </w:r>
    </w:p>
    <w:p w14:paraId="6234BEDE" w14:textId="77777777" w:rsidR="001D0DC2" w:rsidRDefault="000F37F0" w:rsidP="001D0DC2">
      <w:pPr>
        <w:pStyle w:val="ListParagraph"/>
        <w:numPr>
          <w:ilvl w:val="3"/>
          <w:numId w:val="3"/>
        </w:numPr>
      </w:pPr>
      <w:r>
        <w:t xml:space="preserve">Steady green shall indicate all breakers in the zone are on </w:t>
      </w:r>
    </w:p>
    <w:p w14:paraId="1C8B2850" w14:textId="77777777" w:rsidR="001D0DC2" w:rsidRDefault="001D0DC2" w:rsidP="001D0DC2">
      <w:pPr>
        <w:pStyle w:val="ListParagraph"/>
        <w:numPr>
          <w:ilvl w:val="3"/>
          <w:numId w:val="3"/>
        </w:numPr>
      </w:pPr>
      <w:r>
        <w:t>S</w:t>
      </w:r>
      <w:r w:rsidR="000F37F0">
        <w:t xml:space="preserve">low flashing (1 Hz) shall indicate breakers have been directed to change state </w:t>
      </w:r>
    </w:p>
    <w:p w14:paraId="21963A7D" w14:textId="77777777" w:rsidR="001D0DC2" w:rsidRDefault="001D0DC2" w:rsidP="001D0DC2">
      <w:pPr>
        <w:pStyle w:val="ListParagraph"/>
        <w:numPr>
          <w:ilvl w:val="3"/>
          <w:numId w:val="3"/>
        </w:numPr>
      </w:pPr>
      <w:r>
        <w:t>F</w:t>
      </w:r>
      <w:r w:rsidR="000F37F0">
        <w:t>ast flash</w:t>
      </w:r>
      <w:r>
        <w:t>ing</w:t>
      </w:r>
      <w:r w:rsidR="000F37F0">
        <w:t xml:space="preserve"> (</w:t>
      </w:r>
      <w:r w:rsidR="00E968B0">
        <w:t>4</w:t>
      </w:r>
      <w:r w:rsidR="000F37F0">
        <w:t xml:space="preserve"> Hz) shall indicate a fault or tripped circuit breaker within the zone</w:t>
      </w:r>
    </w:p>
    <w:p w14:paraId="1B4E9472" w14:textId="77777777" w:rsidR="00FC5A72" w:rsidRDefault="00E968B0" w:rsidP="001D0DC2">
      <w:pPr>
        <w:pStyle w:val="ListParagraph"/>
        <w:numPr>
          <w:ilvl w:val="3"/>
          <w:numId w:val="3"/>
        </w:numPr>
      </w:pPr>
      <w:r>
        <w:t>Asymmetrical</w:t>
      </w:r>
      <w:r w:rsidR="00FC5A72">
        <w:t xml:space="preserve"> flashing, once per 4 seconds, indicates a mechanically bypassed circuit breaker in the controlled zone.</w:t>
      </w:r>
    </w:p>
    <w:p w14:paraId="30A19462" w14:textId="77777777" w:rsidR="000F37F0" w:rsidRDefault="000F37F0" w:rsidP="001D0DC2">
      <w:pPr>
        <w:pStyle w:val="ListParagraph"/>
        <w:numPr>
          <w:ilvl w:val="3"/>
          <w:numId w:val="3"/>
        </w:numPr>
      </w:pPr>
      <w:r>
        <w:t xml:space="preserve">Thirty-eight (38) 3-wire input/output terminals for connection to external low voltage control devices </w:t>
      </w:r>
      <w:r w:rsidR="001D0DC2">
        <w:t>may</w:t>
      </w:r>
      <w:r>
        <w:t xml:space="preserve"> be provided. </w:t>
      </w:r>
      <w:r w:rsidR="001D0DC2">
        <w:t>Each may be configured as</w:t>
      </w:r>
      <w:r>
        <w:t>:</w:t>
      </w:r>
    </w:p>
    <w:p w14:paraId="41C64B91" w14:textId="77777777" w:rsidR="000F37F0" w:rsidRDefault="000F37F0" w:rsidP="000F37F0">
      <w:pPr>
        <w:pStyle w:val="ListParagraph"/>
        <w:numPr>
          <w:ilvl w:val="4"/>
          <w:numId w:val="3"/>
        </w:numPr>
      </w:pPr>
      <w:r>
        <w:t>Normally Open (NO) 2-wire maintained input</w:t>
      </w:r>
    </w:p>
    <w:p w14:paraId="6F4DDCF4" w14:textId="77777777" w:rsidR="000F37F0" w:rsidRDefault="000F37F0" w:rsidP="000F37F0">
      <w:pPr>
        <w:pStyle w:val="ListParagraph"/>
        <w:numPr>
          <w:ilvl w:val="4"/>
          <w:numId w:val="3"/>
        </w:numPr>
      </w:pPr>
      <w:r>
        <w:t>Normally Closed (NC) 2-wire maintained input</w:t>
      </w:r>
    </w:p>
    <w:p w14:paraId="19227055" w14:textId="77777777" w:rsidR="000F37F0" w:rsidRDefault="000F37F0" w:rsidP="000F37F0">
      <w:pPr>
        <w:pStyle w:val="ListParagraph"/>
        <w:numPr>
          <w:ilvl w:val="4"/>
          <w:numId w:val="3"/>
        </w:numPr>
      </w:pPr>
      <w:r>
        <w:t xml:space="preserve">Normally Open (NO) 2-wire momentary </w:t>
      </w:r>
      <w:r w:rsidR="002842C4">
        <w:t>“</w:t>
      </w:r>
      <w:r>
        <w:t>toggle on</w:t>
      </w:r>
      <w:r w:rsidR="002842C4">
        <w:t>”</w:t>
      </w:r>
      <w:r>
        <w:t xml:space="preserve"> input</w:t>
      </w:r>
    </w:p>
    <w:p w14:paraId="593C31BD" w14:textId="77777777" w:rsidR="000F37F0" w:rsidRDefault="000F37F0" w:rsidP="000F37F0">
      <w:pPr>
        <w:pStyle w:val="ListParagraph"/>
        <w:numPr>
          <w:ilvl w:val="4"/>
          <w:numId w:val="3"/>
        </w:numPr>
      </w:pPr>
      <w:r>
        <w:t xml:space="preserve">Normally </w:t>
      </w:r>
      <w:r w:rsidR="002842C4">
        <w:t>Open</w:t>
      </w:r>
      <w:r>
        <w:t xml:space="preserve"> (N</w:t>
      </w:r>
      <w:r w:rsidR="002842C4">
        <w:t>O</w:t>
      </w:r>
      <w:r>
        <w:t xml:space="preserve">) 2-wire momentary </w:t>
      </w:r>
      <w:r w:rsidR="002842C4">
        <w:t>“</w:t>
      </w:r>
      <w:r>
        <w:t>toggle off</w:t>
      </w:r>
      <w:r w:rsidR="002842C4">
        <w:t>”</w:t>
      </w:r>
      <w:r>
        <w:t xml:space="preserve"> input</w:t>
      </w:r>
    </w:p>
    <w:p w14:paraId="754CF6B9" w14:textId="77777777" w:rsidR="000F37F0" w:rsidRDefault="000F37F0" w:rsidP="000F37F0">
      <w:pPr>
        <w:pStyle w:val="ListParagraph"/>
        <w:numPr>
          <w:ilvl w:val="4"/>
          <w:numId w:val="3"/>
        </w:numPr>
      </w:pPr>
      <w:r>
        <w:t>Three-wire momentary input operation</w:t>
      </w:r>
    </w:p>
    <w:p w14:paraId="24A219F5" w14:textId="71EE60D4" w:rsidR="000F37F0" w:rsidRDefault="000F37F0" w:rsidP="000F37F0">
      <w:pPr>
        <w:pStyle w:val="ListParagraph"/>
        <w:numPr>
          <w:ilvl w:val="4"/>
          <w:numId w:val="3"/>
        </w:numPr>
      </w:pPr>
      <w:r>
        <w:t>100</w:t>
      </w:r>
      <w:r w:rsidR="008E74EB">
        <w:t>-</w:t>
      </w:r>
      <w:r>
        <w:t>m</w:t>
      </w:r>
      <w:r w:rsidR="000D06BB">
        <w:t>illi</w:t>
      </w:r>
      <w:r>
        <w:t>a</w:t>
      </w:r>
      <w:r w:rsidR="000D06BB">
        <w:t>mp</w:t>
      </w:r>
      <w:r w:rsidR="0037652E">
        <w:t>,</w:t>
      </w:r>
      <w:r w:rsidR="000D06BB">
        <w:t xml:space="preserve"> 50</w:t>
      </w:r>
      <w:r w:rsidR="00C57381">
        <w:t>-</w:t>
      </w:r>
      <w:r w:rsidR="000D06BB">
        <w:t>volt</w:t>
      </w:r>
      <w:r w:rsidR="0037652E">
        <w:t xml:space="preserve">, </w:t>
      </w:r>
      <w:r w:rsidR="00E968B0">
        <w:t>O</w:t>
      </w:r>
      <w:r>
        <w:t xml:space="preserve">pen </w:t>
      </w:r>
      <w:r w:rsidR="00E968B0">
        <w:t>C</w:t>
      </w:r>
      <w:r>
        <w:t>ollector</w:t>
      </w:r>
      <w:r w:rsidR="00E968B0">
        <w:t xml:space="preserve"> (OC)</w:t>
      </w:r>
      <w:r>
        <w:t xml:space="preserve"> output</w:t>
      </w:r>
    </w:p>
    <w:p w14:paraId="79CAA47E" w14:textId="74A85793" w:rsidR="000F37F0" w:rsidRDefault="000F37F0" w:rsidP="000F37F0">
      <w:pPr>
        <w:pStyle w:val="ListParagraph"/>
        <w:numPr>
          <w:ilvl w:val="4"/>
          <w:numId w:val="3"/>
        </w:numPr>
      </w:pPr>
      <w:r>
        <w:t>Dry Contact 1</w:t>
      </w:r>
      <w:r w:rsidR="008E74EB">
        <w:t>-</w:t>
      </w:r>
      <w:r>
        <w:t>amp relay Type C contact output</w:t>
      </w:r>
    </w:p>
    <w:p w14:paraId="6E156377" w14:textId="2F2797F5" w:rsidR="000F37F0" w:rsidRDefault="008E74EB" w:rsidP="000F37F0">
      <w:pPr>
        <w:pStyle w:val="ListParagraph"/>
        <w:numPr>
          <w:ilvl w:val="4"/>
          <w:numId w:val="3"/>
        </w:numPr>
      </w:pPr>
      <w:r>
        <w:t>P</w:t>
      </w:r>
      <w:r w:rsidR="000F37F0" w:rsidRPr="00390433">
        <w:t>-</w:t>
      </w:r>
      <w:r w:rsidR="000F37F0">
        <w:t>channel</w:t>
      </w:r>
      <w:r w:rsidR="00C57381">
        <w:t>,</w:t>
      </w:r>
      <w:r w:rsidR="000F37F0">
        <w:t xml:space="preserve"> </w:t>
      </w:r>
      <w:r>
        <w:t>55</w:t>
      </w:r>
      <w:r w:rsidR="00390433">
        <w:t>v,</w:t>
      </w:r>
      <w:r w:rsidR="000F37F0">
        <w:t xml:space="preserve"> </w:t>
      </w:r>
      <w:r>
        <w:t>31</w:t>
      </w:r>
      <w:r w:rsidR="000F37F0">
        <w:t xml:space="preserve"> amp</w:t>
      </w:r>
      <w:r w:rsidR="00C57381">
        <w:t>,</w:t>
      </w:r>
      <w:r w:rsidR="000F37F0">
        <w:t xml:space="preserve"> </w:t>
      </w:r>
      <w:r w:rsidR="00390433">
        <w:t xml:space="preserve">rated </w:t>
      </w:r>
      <w:r w:rsidR="000F37F0">
        <w:t xml:space="preserve">Field Effect Transistor </w:t>
      </w:r>
      <w:r w:rsidR="00E968B0">
        <w:t xml:space="preserve">(FET) </w:t>
      </w:r>
      <w:r w:rsidR="000F37F0">
        <w:t>output</w:t>
      </w:r>
    </w:p>
    <w:p w14:paraId="4595C970" w14:textId="42E9530B" w:rsidR="000F37F0" w:rsidRDefault="00BE1B9A" w:rsidP="000F37F0">
      <w:pPr>
        <w:pStyle w:val="ListParagraph"/>
        <w:numPr>
          <w:ilvl w:val="1"/>
          <w:numId w:val="3"/>
        </w:numPr>
        <w:ind w:left="1080"/>
      </w:pPr>
      <w:r>
        <w:t>In the event of power loss, breakers will maintain their state.  Any commands sent to the controller during the period of loss shall be ignored.</w:t>
      </w:r>
    </w:p>
    <w:p w14:paraId="07335746" w14:textId="77777777" w:rsidR="000F37F0" w:rsidRDefault="000F37F0" w:rsidP="000F37F0">
      <w:pPr>
        <w:pStyle w:val="ListParagraph"/>
        <w:numPr>
          <w:ilvl w:val="1"/>
          <w:numId w:val="3"/>
        </w:numPr>
        <w:ind w:left="1080"/>
      </w:pPr>
      <w:r>
        <w:t>Panel setup shall be user programmable utilizing the graphical user interface. The control panel shall provide the following setup features:</w:t>
      </w:r>
    </w:p>
    <w:p w14:paraId="57A7D38C" w14:textId="77777777" w:rsidR="000D06BB" w:rsidRDefault="000D06BB" w:rsidP="000F37F0">
      <w:pPr>
        <w:pStyle w:val="ListParagraph"/>
        <w:numPr>
          <w:ilvl w:val="2"/>
          <w:numId w:val="3"/>
        </w:numPr>
        <w:ind w:left="1440"/>
      </w:pPr>
      <w:r>
        <w:t>Selection of desired control protocol per zone.</w:t>
      </w:r>
    </w:p>
    <w:p w14:paraId="5C6B87C3" w14:textId="371E8519" w:rsidR="008C6F83" w:rsidRDefault="000F37F0" w:rsidP="000F37F0">
      <w:pPr>
        <w:pStyle w:val="ListParagraph"/>
        <w:numPr>
          <w:ilvl w:val="2"/>
          <w:numId w:val="3"/>
        </w:numPr>
        <w:ind w:left="1440"/>
      </w:pPr>
      <w:r>
        <w:t>DMX Address. Motorized circuit breakers are</w:t>
      </w:r>
      <w:r w:rsidR="00E65E40">
        <w:t xml:space="preserve"> user defined as sequential </w:t>
      </w:r>
      <w:r>
        <w:t>address</w:t>
      </w:r>
      <w:r w:rsidR="008C6F83">
        <w:t>es</w:t>
      </w:r>
      <w:r w:rsidR="00E65E40">
        <w:t xml:space="preserve"> per Zone or </w:t>
      </w:r>
      <w:r w:rsidR="00125238">
        <w:t xml:space="preserve">a single address per Zone or </w:t>
      </w:r>
      <w:r w:rsidR="00C57381">
        <w:t>“</w:t>
      </w:r>
      <w:r w:rsidR="00125238">
        <w:t>All Available</w:t>
      </w:r>
      <w:r w:rsidR="00C57381">
        <w:t>”</w:t>
      </w:r>
      <w:r>
        <w:t xml:space="preserve">. </w:t>
      </w:r>
    </w:p>
    <w:p w14:paraId="24441EE1" w14:textId="6E760344" w:rsidR="008C6F83" w:rsidRDefault="008C6F83" w:rsidP="000F37F0">
      <w:pPr>
        <w:pStyle w:val="ListParagraph"/>
        <w:numPr>
          <w:ilvl w:val="2"/>
          <w:numId w:val="3"/>
        </w:numPr>
        <w:ind w:left="1440"/>
      </w:pPr>
      <w:r>
        <w:t xml:space="preserve">E1.31 </w:t>
      </w:r>
      <w:r w:rsidR="003C08DF">
        <w:t xml:space="preserve">(sACN) </w:t>
      </w:r>
      <w:r>
        <w:t xml:space="preserve">Universe and </w:t>
      </w:r>
      <w:r w:rsidR="003C08DF">
        <w:t xml:space="preserve">starting </w:t>
      </w:r>
      <w:r>
        <w:t>channel address</w:t>
      </w:r>
      <w:r w:rsidR="000D06BB">
        <w:t>.</w:t>
      </w:r>
    </w:p>
    <w:p w14:paraId="64616BD0" w14:textId="77777777" w:rsidR="000F37F0" w:rsidRDefault="000F37F0" w:rsidP="000F37F0">
      <w:pPr>
        <w:pStyle w:val="ListParagraph"/>
        <w:numPr>
          <w:ilvl w:val="2"/>
          <w:numId w:val="3"/>
        </w:numPr>
        <w:ind w:left="1440"/>
      </w:pPr>
      <w:r>
        <w:t>RS-232</w:t>
      </w:r>
      <w:r w:rsidR="00125238">
        <w:t xml:space="preserve">, </w:t>
      </w:r>
      <w:r w:rsidR="00C53F83">
        <w:t>eight-bit</w:t>
      </w:r>
      <w:r w:rsidR="00125238">
        <w:t xml:space="preserve"> word, one stop bit, no parity bit and selectable </w:t>
      </w:r>
      <w:r w:rsidR="00E968B0">
        <w:t>baud rate</w:t>
      </w:r>
      <w:r w:rsidR="000D06BB">
        <w:t>.</w:t>
      </w:r>
    </w:p>
    <w:p w14:paraId="15E0C33F" w14:textId="2518DD58" w:rsidR="000F37F0" w:rsidRDefault="000F37F0" w:rsidP="000F37F0">
      <w:pPr>
        <w:pStyle w:val="ListParagraph"/>
        <w:numPr>
          <w:ilvl w:val="2"/>
          <w:numId w:val="3"/>
        </w:numPr>
        <w:ind w:left="1440"/>
      </w:pPr>
      <w:r>
        <w:t>Individual settings for DMX</w:t>
      </w:r>
      <w:r w:rsidR="00C57381">
        <w:t>, sACN,</w:t>
      </w:r>
      <w:r>
        <w:t xml:space="preserve"> “</w:t>
      </w:r>
      <w:r w:rsidR="00E968B0">
        <w:t>O</w:t>
      </w:r>
      <w:r>
        <w:t>n”</w:t>
      </w:r>
      <w:r w:rsidR="00E968B0">
        <w:t xml:space="preserve"> and DMX “O</w:t>
      </w:r>
      <w:r>
        <w:t>ff” threshold level</w:t>
      </w:r>
      <w:r w:rsidR="000D06BB">
        <w:t>.</w:t>
      </w:r>
    </w:p>
    <w:p w14:paraId="6AAF01A7" w14:textId="77777777" w:rsidR="000F37F0" w:rsidRDefault="000F37F0" w:rsidP="000F37F0">
      <w:pPr>
        <w:pStyle w:val="ListParagraph"/>
        <w:numPr>
          <w:ilvl w:val="2"/>
          <w:numId w:val="3"/>
        </w:numPr>
        <w:ind w:left="1440"/>
      </w:pPr>
      <w:r>
        <w:t>Static or Dynamic IP address</w:t>
      </w:r>
      <w:r w:rsidR="000D06BB">
        <w:t>.</w:t>
      </w:r>
    </w:p>
    <w:p w14:paraId="534950B5" w14:textId="77777777" w:rsidR="000F37F0" w:rsidRDefault="000F37F0" w:rsidP="000F37F0">
      <w:pPr>
        <w:pStyle w:val="ListParagraph"/>
        <w:numPr>
          <w:ilvl w:val="2"/>
          <w:numId w:val="3"/>
        </w:numPr>
        <w:ind w:left="1440"/>
      </w:pPr>
      <w:r>
        <w:t>Emergency Off group inclusion</w:t>
      </w:r>
      <w:r w:rsidR="000D06BB">
        <w:t>.</w:t>
      </w:r>
    </w:p>
    <w:p w14:paraId="3EAA1D73" w14:textId="77777777" w:rsidR="008C6F83" w:rsidRDefault="008C6F83" w:rsidP="000F37F0">
      <w:pPr>
        <w:pStyle w:val="ListParagraph"/>
        <w:numPr>
          <w:ilvl w:val="2"/>
          <w:numId w:val="3"/>
        </w:numPr>
        <w:ind w:left="1440"/>
      </w:pPr>
      <w:r>
        <w:t>Emergency Lighting group inclusion</w:t>
      </w:r>
      <w:r w:rsidR="000D06BB">
        <w:t>.</w:t>
      </w:r>
    </w:p>
    <w:p w14:paraId="1F389B9F" w14:textId="77777777" w:rsidR="000F37F0" w:rsidRDefault="000F37F0" w:rsidP="000F37F0">
      <w:pPr>
        <w:pStyle w:val="ListParagraph"/>
        <w:numPr>
          <w:ilvl w:val="2"/>
          <w:numId w:val="3"/>
        </w:numPr>
        <w:ind w:left="1440"/>
      </w:pPr>
      <w:r>
        <w:t>Power Up Behavior</w:t>
      </w:r>
      <w:r w:rsidR="000D06BB">
        <w:t>.</w:t>
      </w:r>
    </w:p>
    <w:p w14:paraId="59B6EA3E" w14:textId="77777777" w:rsidR="000F37F0" w:rsidRDefault="000F37F0" w:rsidP="000F37F0">
      <w:pPr>
        <w:pStyle w:val="ListParagraph"/>
        <w:numPr>
          <w:ilvl w:val="2"/>
          <w:numId w:val="3"/>
        </w:numPr>
        <w:ind w:left="1440"/>
      </w:pPr>
      <w:r>
        <w:t>Restore Defaults</w:t>
      </w:r>
      <w:r w:rsidR="002842C4">
        <w:t xml:space="preserve"> (Recovery)</w:t>
      </w:r>
      <w:r w:rsidR="000D06BB">
        <w:t>.</w:t>
      </w:r>
    </w:p>
    <w:p w14:paraId="5945314D" w14:textId="77777777" w:rsidR="00390433" w:rsidRDefault="00D202CA" w:rsidP="000F37F0">
      <w:pPr>
        <w:pStyle w:val="ListParagraph"/>
        <w:numPr>
          <w:ilvl w:val="2"/>
          <w:numId w:val="3"/>
        </w:numPr>
        <w:ind w:left="1440"/>
      </w:pPr>
      <w:r>
        <w:t xml:space="preserve">Astronomical </w:t>
      </w:r>
      <w:r w:rsidR="00390433">
        <w:t>Time of Day operation</w:t>
      </w:r>
      <w:r>
        <w:t xml:space="preserve"> with separate “on” and “off” control</w:t>
      </w:r>
      <w:r w:rsidR="000D06BB">
        <w:t>.</w:t>
      </w:r>
    </w:p>
    <w:p w14:paraId="4E813C93" w14:textId="10C5BAC2" w:rsidR="00BD2511" w:rsidRDefault="00BD2511" w:rsidP="00BD2511">
      <w:pPr>
        <w:pStyle w:val="ListParagraph"/>
        <w:numPr>
          <w:ilvl w:val="1"/>
          <w:numId w:val="3"/>
        </w:numPr>
      </w:pPr>
      <w:r>
        <w:t>The controller shall be capable of switching up to 16</w:t>
      </w:r>
      <w:r w:rsidR="00125238">
        <w:t>8</w:t>
      </w:r>
      <w:r>
        <w:t xml:space="preserve"> motorized circuit breakers on or off at once, </w:t>
      </w:r>
      <w:r w:rsidR="00C57381">
        <w:t>100-millisecond rate</w:t>
      </w:r>
      <w:r>
        <w:t>, per motorized circuit breaker.</w:t>
      </w:r>
    </w:p>
    <w:p w14:paraId="4EFDB8EE" w14:textId="19BB9413" w:rsidR="00BD2511" w:rsidRDefault="00C57381" w:rsidP="00BD2511">
      <w:pPr>
        <w:pStyle w:val="ListParagraph"/>
        <w:numPr>
          <w:ilvl w:val="1"/>
          <w:numId w:val="3"/>
        </w:numPr>
      </w:pPr>
      <w:r>
        <w:t>LCS</w:t>
      </w:r>
      <w:r w:rsidR="00BD2511">
        <w:t xml:space="preserve"> panels shall be connected to </w:t>
      </w:r>
      <w:r w:rsidR="008E74EB">
        <w:t>LCP</w:t>
      </w:r>
      <w:r w:rsidR="00BD2511">
        <w:t xml:space="preserve"> panels with RS-485 communications links provided by others</w:t>
      </w:r>
      <w:r w:rsidR="00D202CA">
        <w:t xml:space="preserve"> not to exceed a total of 168 circuit breaker positions or eight control bus strip addresses, whichever is greater</w:t>
      </w:r>
      <w:r w:rsidR="00BD2511">
        <w:t>.</w:t>
      </w:r>
    </w:p>
    <w:p w14:paraId="76AC6104" w14:textId="77777777" w:rsidR="00740CA2" w:rsidRDefault="00740CA2" w:rsidP="00740CA2">
      <w:pPr>
        <w:pStyle w:val="ListParagraph"/>
        <w:ind w:left="360"/>
      </w:pPr>
    </w:p>
    <w:p w14:paraId="4E12DF7F" w14:textId="77777777" w:rsidR="00FC5A72" w:rsidRPr="00FC5A72" w:rsidRDefault="00FC5A72" w:rsidP="00BD2511">
      <w:pPr>
        <w:pStyle w:val="ListParagraph"/>
        <w:numPr>
          <w:ilvl w:val="0"/>
          <w:numId w:val="3"/>
        </w:numPr>
      </w:pPr>
      <w:r w:rsidRPr="00FC5A72">
        <w:t>UL Listing</w:t>
      </w:r>
    </w:p>
    <w:p w14:paraId="4514ED85" w14:textId="7BD28100" w:rsidR="00FC5A72" w:rsidRDefault="00FC5A72" w:rsidP="00E968B0">
      <w:pPr>
        <w:pStyle w:val="ListParagraph"/>
        <w:numPr>
          <w:ilvl w:val="1"/>
          <w:numId w:val="3"/>
        </w:numPr>
      </w:pPr>
      <w:r>
        <w:t xml:space="preserve">All LynTec </w:t>
      </w:r>
      <w:r w:rsidR="008E74EB">
        <w:t>LCP</w:t>
      </w:r>
      <w:r>
        <w:t xml:space="preserve"> and </w:t>
      </w:r>
      <w:r w:rsidR="00C57381">
        <w:t>LCS</w:t>
      </w:r>
      <w:r>
        <w:t xml:space="preserve"> panels shall meet the </w:t>
      </w:r>
      <w:r w:rsidR="001B7C79">
        <w:t>following standards:</w:t>
      </w:r>
      <w:r>
        <w:t xml:space="preserve"> </w:t>
      </w:r>
    </w:p>
    <w:p w14:paraId="4EE8CDC0" w14:textId="77777777" w:rsidR="001B7C79" w:rsidRPr="001B7C79" w:rsidRDefault="001B7C79" w:rsidP="001B7C79">
      <w:pPr>
        <w:pStyle w:val="ListParagraph"/>
        <w:numPr>
          <w:ilvl w:val="2"/>
          <w:numId w:val="3"/>
        </w:numPr>
      </w:pPr>
      <w:r w:rsidRPr="001B7C79">
        <w:t>UL 67—Standard for Panelboards</w:t>
      </w:r>
    </w:p>
    <w:p w14:paraId="542A0EB3" w14:textId="77777777" w:rsidR="001B7C79" w:rsidRPr="001B7C79" w:rsidRDefault="001B7C79" w:rsidP="001B7C79">
      <w:pPr>
        <w:pStyle w:val="ListParagraph"/>
        <w:numPr>
          <w:ilvl w:val="2"/>
          <w:numId w:val="3"/>
        </w:numPr>
      </w:pPr>
      <w:r w:rsidRPr="001B7C79">
        <w:t>UL 50—Enclosures for Electrical Equipment</w:t>
      </w:r>
    </w:p>
    <w:p w14:paraId="6C82BB99" w14:textId="77777777" w:rsidR="001B7C79" w:rsidRPr="001B7C79" w:rsidRDefault="001B7C79" w:rsidP="001B7C79">
      <w:pPr>
        <w:pStyle w:val="ListParagraph"/>
        <w:numPr>
          <w:ilvl w:val="2"/>
          <w:numId w:val="3"/>
        </w:numPr>
      </w:pPr>
      <w:r w:rsidRPr="001B7C79">
        <w:t>UL Listed Class CTL panelboard</w:t>
      </w:r>
    </w:p>
    <w:p w14:paraId="6E63BCDD" w14:textId="77777777" w:rsidR="001B7C79" w:rsidRPr="001B7C79" w:rsidRDefault="001B7C79" w:rsidP="001B7C79">
      <w:pPr>
        <w:pStyle w:val="ListParagraph"/>
        <w:numPr>
          <w:ilvl w:val="2"/>
          <w:numId w:val="3"/>
        </w:numPr>
      </w:pPr>
      <w:r w:rsidRPr="001B7C79">
        <w:t>CSA C22.2, No. 29-M1989—Panelboards and Enclosed Panelboards</w:t>
      </w:r>
    </w:p>
    <w:p w14:paraId="035153DD" w14:textId="77777777" w:rsidR="001B7C79" w:rsidRPr="001B7C79" w:rsidRDefault="001B7C79" w:rsidP="001B7C79">
      <w:pPr>
        <w:pStyle w:val="ListParagraph"/>
        <w:numPr>
          <w:ilvl w:val="2"/>
          <w:numId w:val="3"/>
        </w:numPr>
      </w:pPr>
      <w:r w:rsidRPr="001B7C79">
        <w:t>CSA C22.2, No. 94-M91—Special Purpose Enclosures</w:t>
      </w:r>
    </w:p>
    <w:p w14:paraId="620AF636" w14:textId="77777777" w:rsidR="001B7C79" w:rsidRPr="001B7C79" w:rsidRDefault="001B7C79" w:rsidP="001B7C79">
      <w:pPr>
        <w:pStyle w:val="ListParagraph"/>
        <w:numPr>
          <w:ilvl w:val="2"/>
          <w:numId w:val="3"/>
        </w:numPr>
      </w:pPr>
      <w:r w:rsidRPr="001B7C79">
        <w:t>NEMA PB 1—Panelboards</w:t>
      </w:r>
    </w:p>
    <w:p w14:paraId="599466E9" w14:textId="77777777" w:rsidR="001B7C79" w:rsidRPr="001B7C79" w:rsidRDefault="001B7C79" w:rsidP="001B7C79">
      <w:pPr>
        <w:pStyle w:val="ListParagraph"/>
        <w:numPr>
          <w:ilvl w:val="2"/>
          <w:numId w:val="3"/>
        </w:numPr>
      </w:pPr>
      <w:r w:rsidRPr="001B7C79">
        <w:t>NFPA 70—National Electrical Code® (NEC®)</w:t>
      </w:r>
    </w:p>
    <w:p w14:paraId="2D3CDBB4" w14:textId="77777777" w:rsidR="001B7C79" w:rsidRPr="001B7C79" w:rsidRDefault="001B7C79" w:rsidP="001B7C79">
      <w:pPr>
        <w:pStyle w:val="ListParagraph"/>
        <w:numPr>
          <w:ilvl w:val="2"/>
          <w:numId w:val="3"/>
        </w:numPr>
      </w:pPr>
      <w:r w:rsidRPr="001B7C79">
        <w:t>Federal Specification W-P-115C Type I Class 1—Circuit</w:t>
      </w:r>
      <w:r>
        <w:t xml:space="preserve"> </w:t>
      </w:r>
      <w:r w:rsidRPr="001B7C79">
        <w:t>Breaker Panelboards</w:t>
      </w:r>
    </w:p>
    <w:p w14:paraId="12C540D1" w14:textId="77777777" w:rsidR="001B7C79" w:rsidRDefault="001B7C79" w:rsidP="001B7C79">
      <w:pPr>
        <w:pStyle w:val="ListParagraph"/>
        <w:numPr>
          <w:ilvl w:val="2"/>
          <w:numId w:val="3"/>
        </w:numPr>
      </w:pPr>
      <w:r w:rsidRPr="001B7C79">
        <w:t>2003 IBC, NFPA 5000, ASCE/SE17—Seismic Qualification</w:t>
      </w:r>
      <w:r>
        <w:t>67 for Panelboards</w:t>
      </w:r>
    </w:p>
    <w:p w14:paraId="34543CC9" w14:textId="77777777" w:rsidR="001B7C79" w:rsidRDefault="001B7C79" w:rsidP="00E968B0">
      <w:pPr>
        <w:pStyle w:val="ListParagraph"/>
        <w:numPr>
          <w:ilvl w:val="2"/>
          <w:numId w:val="3"/>
        </w:numPr>
      </w:pPr>
      <w:r>
        <w:t>UL 50 Enclosures for Electrical Equipment</w:t>
      </w:r>
    </w:p>
    <w:p w14:paraId="1EACC0F7" w14:textId="77777777" w:rsidR="00FC5A72" w:rsidRDefault="001B7C79" w:rsidP="00E968B0">
      <w:pPr>
        <w:pStyle w:val="ListParagraph"/>
        <w:numPr>
          <w:ilvl w:val="2"/>
          <w:numId w:val="3"/>
        </w:numPr>
      </w:pPr>
      <w:r>
        <w:t xml:space="preserve">UL </w:t>
      </w:r>
      <w:r w:rsidR="00FC5A72">
        <w:t>489</w:t>
      </w:r>
      <w:r>
        <w:t xml:space="preserve"> Molded Case Circuit Breakers</w:t>
      </w:r>
    </w:p>
    <w:p w14:paraId="64738451" w14:textId="77777777" w:rsidR="00FC5A72" w:rsidRDefault="001B7C79" w:rsidP="00E968B0">
      <w:pPr>
        <w:pStyle w:val="ListParagraph"/>
        <w:numPr>
          <w:ilvl w:val="2"/>
          <w:numId w:val="3"/>
        </w:numPr>
      </w:pPr>
      <w:r>
        <w:t xml:space="preserve">UL </w:t>
      </w:r>
      <w:r w:rsidR="00FC5A72">
        <w:t>508A</w:t>
      </w:r>
      <w:r>
        <w:t xml:space="preserve"> Industrial Control Panel</w:t>
      </w:r>
    </w:p>
    <w:p w14:paraId="3EA8074B" w14:textId="77777777" w:rsidR="00FC5A72" w:rsidRDefault="001B7C79" w:rsidP="00E968B0">
      <w:pPr>
        <w:pStyle w:val="ListParagraph"/>
        <w:numPr>
          <w:ilvl w:val="2"/>
          <w:numId w:val="3"/>
        </w:numPr>
      </w:pPr>
      <w:r>
        <w:t xml:space="preserve">UL </w:t>
      </w:r>
      <w:r w:rsidR="00FC5A72">
        <w:t>924</w:t>
      </w:r>
      <w:r>
        <w:t xml:space="preserve"> Emergency Lighting Auxiliary Equipment</w:t>
      </w:r>
    </w:p>
    <w:p w14:paraId="4F2CA95A" w14:textId="77777777" w:rsidR="001B7C79" w:rsidRDefault="001B7C79" w:rsidP="001B7C79">
      <w:pPr>
        <w:pStyle w:val="ListParagraph"/>
        <w:ind w:left="1080"/>
      </w:pPr>
    </w:p>
    <w:p w14:paraId="7F69CB1E" w14:textId="77777777" w:rsidR="00BD2511" w:rsidRDefault="00740CA2" w:rsidP="00BD2511">
      <w:pPr>
        <w:pStyle w:val="ListParagraph"/>
        <w:numPr>
          <w:ilvl w:val="0"/>
          <w:numId w:val="3"/>
        </w:numPr>
      </w:pPr>
      <w:r>
        <w:t>Warranty</w:t>
      </w:r>
    </w:p>
    <w:p w14:paraId="18A22D8B" w14:textId="77777777" w:rsidR="00740CA2" w:rsidRDefault="00740CA2" w:rsidP="00740CA2">
      <w:pPr>
        <w:pStyle w:val="ListParagraph"/>
        <w:numPr>
          <w:ilvl w:val="1"/>
          <w:numId w:val="3"/>
        </w:numPr>
      </w:pPr>
      <w:r>
        <w:t>Manufacture shall warrant specified equipment to be free from defects in materials and workmanship for five (5) years from the date of purchase for control electronics and a period of fifteen (15) months for devices manufactured by Schneider Electric.</w:t>
      </w:r>
    </w:p>
    <w:p w14:paraId="20B9F9DA" w14:textId="77777777" w:rsidR="000F37F0" w:rsidRDefault="000F37F0" w:rsidP="000F37F0">
      <w:pPr>
        <w:pStyle w:val="ListParagraph"/>
      </w:pPr>
    </w:p>
    <w:p w14:paraId="19B2D732" w14:textId="77777777" w:rsidR="00614BF2" w:rsidRDefault="00614BF2"/>
    <w:sectPr w:rsidR="00614BF2" w:rsidSect="00113ADD">
      <w:headerReference w:type="default" r:id="rId7"/>
      <w:footerReference w:type="default" r:id="rId8"/>
      <w:foot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681B71" w14:textId="77777777" w:rsidR="0047658F" w:rsidRDefault="0047658F" w:rsidP="00740CA2">
      <w:pPr>
        <w:spacing w:after="0" w:line="240" w:lineRule="auto"/>
      </w:pPr>
      <w:r>
        <w:separator/>
      </w:r>
    </w:p>
  </w:endnote>
  <w:endnote w:type="continuationSeparator" w:id="0">
    <w:p w14:paraId="3C359E5F" w14:textId="77777777" w:rsidR="0047658F" w:rsidRDefault="0047658F" w:rsidP="00740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E0DCB" w14:textId="0B53D8D0" w:rsidR="00740CA2" w:rsidRDefault="00C631BC">
    <w:pPr>
      <w:pStyle w:val="Footer"/>
    </w:pPr>
    <w:r>
      <w:t xml:space="preserve">LynTec </w:t>
    </w:r>
    <w:r w:rsidR="008E74EB">
      <w:t>LCP</w:t>
    </w:r>
    <w:r>
      <w:t xml:space="preserve"> A&amp;E </w:t>
    </w:r>
    <w:r w:rsidR="00D202CA">
      <w:t xml:space="preserve">Specifications </w:t>
    </w:r>
    <w:r>
      <w:ptab w:relativeTo="margin" w:alignment="center" w:leader="none"/>
    </w:r>
    <w:r>
      <w:t>(800) 724-4047</w:t>
    </w:r>
    <w:r>
      <w:ptab w:relativeTo="margin" w:alignment="right" w:leader="none"/>
    </w:r>
    <w:r>
      <w:t>www.lyntec.com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18AFB" w14:textId="6FC3F38B" w:rsidR="003413B1" w:rsidRDefault="003413B1">
    <w:pPr>
      <w:pStyle w:val="Footer"/>
    </w:pPr>
    <w:r>
      <w:t xml:space="preserve">LynTec </w:t>
    </w:r>
    <w:r w:rsidR="008E74EB">
      <w:t>LCP</w:t>
    </w:r>
    <w:r>
      <w:t xml:space="preserve"> A&amp;E Specifications</w:t>
    </w:r>
  </w:p>
  <w:p w14:paraId="26FD8398" w14:textId="77777777" w:rsidR="0091580E" w:rsidRDefault="00915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94744D" w14:textId="77777777" w:rsidR="0047658F" w:rsidRDefault="0047658F" w:rsidP="00740CA2">
      <w:pPr>
        <w:spacing w:after="0" w:line="240" w:lineRule="auto"/>
      </w:pPr>
      <w:r>
        <w:separator/>
      </w:r>
    </w:p>
  </w:footnote>
  <w:footnote w:type="continuationSeparator" w:id="0">
    <w:p w14:paraId="4711E406" w14:textId="77777777" w:rsidR="0047658F" w:rsidRDefault="0047658F" w:rsidP="00740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8209085"/>
      <w:docPartObj>
        <w:docPartGallery w:val="Page Numbers (Top of Page)"/>
        <w:docPartUnique/>
      </w:docPartObj>
    </w:sdtPr>
    <w:sdtEndPr/>
    <w:sdtContent>
      <w:p w14:paraId="22DC5A02" w14:textId="0EF8BCB8" w:rsidR="00740CA2" w:rsidRDefault="00740CA2">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003611">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03611">
          <w:rPr>
            <w:b/>
            <w:bCs/>
            <w:noProof/>
          </w:rPr>
          <w:t>6</w:t>
        </w:r>
        <w:r>
          <w:rPr>
            <w:b/>
            <w:bCs/>
            <w:sz w:val="24"/>
            <w:szCs w:val="24"/>
          </w:rPr>
          <w:fldChar w:fldCharType="end"/>
        </w:r>
        <w:r w:rsidR="0091580E">
          <w:rPr>
            <w:b/>
            <w:bCs/>
            <w:sz w:val="24"/>
            <w:szCs w:val="24"/>
          </w:rPr>
          <w:tab/>
        </w:r>
        <w:r w:rsidR="0091580E">
          <w:rPr>
            <w:b/>
            <w:bCs/>
            <w:sz w:val="24"/>
            <w:szCs w:val="24"/>
          </w:rPr>
          <w:tab/>
        </w:r>
        <w:r w:rsidR="00C83E2F">
          <w:rPr>
            <w:b/>
            <w:bCs/>
            <w:sz w:val="24"/>
            <w:szCs w:val="24"/>
          </w:rPr>
          <w:t>February 2021</w:t>
        </w:r>
      </w:p>
    </w:sdtContent>
  </w:sdt>
  <w:p w14:paraId="7A75B7AB" w14:textId="77777777" w:rsidR="00740CA2" w:rsidRDefault="00740C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E331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2641A6F"/>
    <w:multiLevelType w:val="multilevel"/>
    <w:tmpl w:val="4C8AB5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4495BC0"/>
    <w:multiLevelType w:val="hybridMultilevel"/>
    <w:tmpl w:val="11F66FC2"/>
    <w:lvl w:ilvl="0" w:tplc="A7084D86">
      <w:start w:val="1"/>
      <w:numFmt w:val="upperLetter"/>
      <w:lvlText w:val="%1."/>
      <w:lvlJc w:val="left"/>
      <w:pPr>
        <w:ind w:left="1080" w:hanging="720"/>
      </w:pPr>
      <w:rPr>
        <w:rFonts w:hint="default"/>
      </w:rPr>
    </w:lvl>
    <w:lvl w:ilvl="1" w:tplc="46349A58">
      <w:start w:val="1"/>
      <w:numFmt w:val="decimal"/>
      <w:lvlText w:val="%2."/>
      <w:lvlJc w:val="left"/>
      <w:pPr>
        <w:ind w:left="1800" w:hanging="720"/>
      </w:pPr>
      <w:rPr>
        <w:rFonts w:hint="default"/>
      </w:rPr>
    </w:lvl>
    <w:lvl w:ilvl="2" w:tplc="D81C275A">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F0"/>
    <w:rsid w:val="00003611"/>
    <w:rsid w:val="00004C70"/>
    <w:rsid w:val="00031499"/>
    <w:rsid w:val="00050E35"/>
    <w:rsid w:val="000732F8"/>
    <w:rsid w:val="000826E8"/>
    <w:rsid w:val="000A1B28"/>
    <w:rsid w:val="000B3965"/>
    <w:rsid w:val="000B3F1A"/>
    <w:rsid w:val="000C0C0F"/>
    <w:rsid w:val="000D06BB"/>
    <w:rsid w:val="000F37F0"/>
    <w:rsid w:val="00103503"/>
    <w:rsid w:val="00113ADD"/>
    <w:rsid w:val="00125238"/>
    <w:rsid w:val="00127C54"/>
    <w:rsid w:val="00151106"/>
    <w:rsid w:val="0019086C"/>
    <w:rsid w:val="001B28E3"/>
    <w:rsid w:val="001B4073"/>
    <w:rsid w:val="001B7C79"/>
    <w:rsid w:val="001D0DC2"/>
    <w:rsid w:val="002003EF"/>
    <w:rsid w:val="0021416A"/>
    <w:rsid w:val="002828B6"/>
    <w:rsid w:val="002842C4"/>
    <w:rsid w:val="0028449B"/>
    <w:rsid w:val="002E4AD5"/>
    <w:rsid w:val="002E4C99"/>
    <w:rsid w:val="003134CA"/>
    <w:rsid w:val="003413B1"/>
    <w:rsid w:val="00356545"/>
    <w:rsid w:val="003630A6"/>
    <w:rsid w:val="0037652E"/>
    <w:rsid w:val="00390433"/>
    <w:rsid w:val="0039602F"/>
    <w:rsid w:val="003A1F7E"/>
    <w:rsid w:val="003A58CF"/>
    <w:rsid w:val="003C08DF"/>
    <w:rsid w:val="004263C9"/>
    <w:rsid w:val="00461290"/>
    <w:rsid w:val="0047658F"/>
    <w:rsid w:val="0048755F"/>
    <w:rsid w:val="00495575"/>
    <w:rsid w:val="004D4F00"/>
    <w:rsid w:val="004D792F"/>
    <w:rsid w:val="00554A26"/>
    <w:rsid w:val="00592AAD"/>
    <w:rsid w:val="005963E3"/>
    <w:rsid w:val="005F6849"/>
    <w:rsid w:val="005F742A"/>
    <w:rsid w:val="006011A3"/>
    <w:rsid w:val="00614BF2"/>
    <w:rsid w:val="00662C2D"/>
    <w:rsid w:val="006C1B10"/>
    <w:rsid w:val="006C38C1"/>
    <w:rsid w:val="006E2408"/>
    <w:rsid w:val="007222AF"/>
    <w:rsid w:val="00740CA2"/>
    <w:rsid w:val="00752851"/>
    <w:rsid w:val="007C4C1A"/>
    <w:rsid w:val="007F3EE0"/>
    <w:rsid w:val="00807760"/>
    <w:rsid w:val="00812CC2"/>
    <w:rsid w:val="00815A77"/>
    <w:rsid w:val="00854EF4"/>
    <w:rsid w:val="0089784E"/>
    <w:rsid w:val="008C6F83"/>
    <w:rsid w:val="008E74EB"/>
    <w:rsid w:val="008F2194"/>
    <w:rsid w:val="0091580E"/>
    <w:rsid w:val="009F4AB0"/>
    <w:rsid w:val="00A07DFA"/>
    <w:rsid w:val="00A233C5"/>
    <w:rsid w:val="00A51072"/>
    <w:rsid w:val="00A61530"/>
    <w:rsid w:val="00A66242"/>
    <w:rsid w:val="00A73ABC"/>
    <w:rsid w:val="00A8438C"/>
    <w:rsid w:val="00A94BEF"/>
    <w:rsid w:val="00AA60E2"/>
    <w:rsid w:val="00AF6328"/>
    <w:rsid w:val="00B6625F"/>
    <w:rsid w:val="00B70619"/>
    <w:rsid w:val="00BD2511"/>
    <w:rsid w:val="00BE1B9A"/>
    <w:rsid w:val="00C20639"/>
    <w:rsid w:val="00C37977"/>
    <w:rsid w:val="00C53F83"/>
    <w:rsid w:val="00C57381"/>
    <w:rsid w:val="00C631BC"/>
    <w:rsid w:val="00C644C9"/>
    <w:rsid w:val="00C64AB2"/>
    <w:rsid w:val="00C74F4F"/>
    <w:rsid w:val="00C75708"/>
    <w:rsid w:val="00C83E2F"/>
    <w:rsid w:val="00CC48BD"/>
    <w:rsid w:val="00CF4027"/>
    <w:rsid w:val="00D2011B"/>
    <w:rsid w:val="00D202CA"/>
    <w:rsid w:val="00D2422A"/>
    <w:rsid w:val="00D63541"/>
    <w:rsid w:val="00D75588"/>
    <w:rsid w:val="00D852BE"/>
    <w:rsid w:val="00DC0764"/>
    <w:rsid w:val="00DC5AC9"/>
    <w:rsid w:val="00DE1C2C"/>
    <w:rsid w:val="00DF4890"/>
    <w:rsid w:val="00DF54E4"/>
    <w:rsid w:val="00E65E40"/>
    <w:rsid w:val="00E968B0"/>
    <w:rsid w:val="00EE00D2"/>
    <w:rsid w:val="00F021DC"/>
    <w:rsid w:val="00F52C39"/>
    <w:rsid w:val="00F838D0"/>
    <w:rsid w:val="00F86067"/>
    <w:rsid w:val="00FC5A72"/>
    <w:rsid w:val="00FE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0B10"/>
  <w15:docId w15:val="{C025BF9C-F067-40FB-9126-449A3189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7F0"/>
    <w:pPr>
      <w:ind w:left="720"/>
      <w:contextualSpacing/>
    </w:pPr>
  </w:style>
  <w:style w:type="paragraph" w:styleId="BalloonText">
    <w:name w:val="Balloon Text"/>
    <w:basedOn w:val="Normal"/>
    <w:link w:val="BalloonTextChar"/>
    <w:uiPriority w:val="99"/>
    <w:semiHidden/>
    <w:unhideWhenUsed/>
    <w:rsid w:val="00AF6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328"/>
    <w:rPr>
      <w:rFonts w:ascii="Tahoma" w:hAnsi="Tahoma" w:cs="Tahoma"/>
      <w:sz w:val="16"/>
      <w:szCs w:val="16"/>
    </w:rPr>
  </w:style>
  <w:style w:type="paragraph" w:styleId="Header">
    <w:name w:val="header"/>
    <w:basedOn w:val="Normal"/>
    <w:link w:val="HeaderChar"/>
    <w:uiPriority w:val="99"/>
    <w:unhideWhenUsed/>
    <w:rsid w:val="00740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CA2"/>
  </w:style>
  <w:style w:type="paragraph" w:styleId="Footer">
    <w:name w:val="footer"/>
    <w:basedOn w:val="Normal"/>
    <w:link w:val="FooterChar"/>
    <w:uiPriority w:val="99"/>
    <w:unhideWhenUsed/>
    <w:rsid w:val="00740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1999</Words>
  <Characters>11398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Tschirner</dc:creator>
  <cp:lastModifiedBy>Leah Bigley</cp:lastModifiedBy>
  <cp:revision>2</cp:revision>
  <cp:lastPrinted>2012-12-04T17:57:00Z</cp:lastPrinted>
  <dcterms:created xsi:type="dcterms:W3CDTF">2021-02-26T16:05:00Z</dcterms:created>
  <dcterms:modified xsi:type="dcterms:W3CDTF">2021-02-26T16:05:00Z</dcterms:modified>
</cp:coreProperties>
</file>